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A2" w:rsidRPr="003560A2" w:rsidRDefault="003560A2" w:rsidP="003560A2">
      <w:pPr>
        <w:pStyle w:val="a3"/>
        <w:jc w:val="center"/>
        <w:rPr>
          <w:b/>
          <w:sz w:val="40"/>
          <w:szCs w:val="40"/>
        </w:rPr>
      </w:pPr>
      <w:r w:rsidRPr="003560A2">
        <w:rPr>
          <w:b/>
          <w:sz w:val="40"/>
          <w:szCs w:val="40"/>
        </w:rPr>
        <w:t xml:space="preserve">Консультация для родителей  </w:t>
      </w:r>
    </w:p>
    <w:p w:rsidR="003560A2" w:rsidRPr="003560A2" w:rsidRDefault="003560A2" w:rsidP="003560A2">
      <w:pPr>
        <w:pStyle w:val="a3"/>
        <w:jc w:val="center"/>
        <w:rPr>
          <w:sz w:val="40"/>
          <w:szCs w:val="40"/>
        </w:rPr>
      </w:pPr>
      <w:r w:rsidRPr="003560A2">
        <w:rPr>
          <w:b/>
          <w:sz w:val="40"/>
          <w:szCs w:val="40"/>
        </w:rPr>
        <w:t>«Кризис трёх лет»</w:t>
      </w:r>
    </w:p>
    <w:p w:rsidR="003560A2" w:rsidRDefault="003560A2" w:rsidP="003560A2">
      <w:pPr>
        <w:pStyle w:val="a3"/>
      </w:pPr>
    </w:p>
    <w:p w:rsidR="003560A2" w:rsidRDefault="003560A2" w:rsidP="003560A2">
      <w:pPr>
        <w:pStyle w:val="a3"/>
        <w:jc w:val="both"/>
      </w:pPr>
      <w:r>
        <w:tab/>
        <w:t>Спокойный период развития ребёнка с 1 года до 3-х лет заканчивается очередным нормативным кризисом психологического развития- кризисом 3-х лет. Внезапно малыш становится упрямым, истеричным, строптивым- словом, по мнению родителей, практически неуправляемым.</w:t>
      </w:r>
    </w:p>
    <w:p w:rsidR="003560A2" w:rsidRDefault="003560A2" w:rsidP="003560A2">
      <w:pPr>
        <w:pStyle w:val="a3"/>
        <w:jc w:val="both"/>
      </w:pPr>
      <w:r>
        <w:tab/>
        <w:t>Известный педагог С.Соловейчик назвал этот период « большой войной с маленьким человечком». Кризис 3-х лет эмоционально очень тяжёлый период развития как для родителей, так и для самого ребёнка. Изменяется поведение малыша, обостряется его стремление к самостоятельности, он начинает чувствовать себя независимым от взрослых. Проявление самостоятельности связано с попыткой ребёнка отдалиться от матери, разрушить до сих пор существующую неразрывную связь с ней, научиться жить и действовать самому, как отдельному, ни от кого не зависящему существу. Постепенно ребёнок осознаёт себя участником процесса взаимодействия с другими людьми, процесса общения. Малыш начинает говорить о себе в первом лице. Слово «Я» становиться одним из наиболее часто употребляемых. Вы только и слышите «Я…Я…Я», что постепенно переходит в «Я сам».</w:t>
      </w:r>
    </w:p>
    <w:p w:rsidR="003560A2" w:rsidRDefault="003560A2" w:rsidP="003560A2">
      <w:pPr>
        <w:pStyle w:val="a3"/>
        <w:jc w:val="both"/>
      </w:pPr>
      <w:r>
        <w:t xml:space="preserve">        При этом малышу очень хочется почувствовать себя самим собой, но ему тяжело и страшно остаться одному в окружающем его мире, отсюда негативные психологические переживания и кризисные симптомы поведения.</w:t>
      </w:r>
    </w:p>
    <w:p w:rsidR="003560A2" w:rsidRDefault="003560A2" w:rsidP="003560A2">
      <w:pPr>
        <w:pStyle w:val="a3"/>
        <w:jc w:val="both"/>
      </w:pPr>
      <w:r>
        <w:tab/>
        <w:t>Внешние проявления кризисного поведения малыша связаны с его упрямством, негативизмом и строптивостью. Ребёнок хочет быть инициатором своего поведения и настаивает на этом. Его упрямство- способ проявления собственной воли. На любое возражение ребёнок может реагировать криком, слезами, нередко переходящими в настоящую истерику. Он часто отказывается от любого предложения взрослого «Не хочу! Не буду! Не надо!»</w:t>
      </w:r>
    </w:p>
    <w:p w:rsidR="003560A2" w:rsidRDefault="003560A2" w:rsidP="003560A2">
      <w:pPr>
        <w:pStyle w:val="a3"/>
        <w:jc w:val="both"/>
      </w:pPr>
      <w:r>
        <w:tab/>
        <w:t>Такая капризность</w:t>
      </w:r>
      <w:r>
        <w:rPr>
          <w:i/>
        </w:rPr>
        <w:t>- единственная возможность проявления своей значимости</w:t>
      </w:r>
      <w:r>
        <w:t xml:space="preserve">. Часто ребёнок может, но не хочет сделать что-то, потому что он не знает, как это сделать самому. Но если взрослый знает и может понять, что с ним происходит, то 3-х летний малыш не в состоянии оценить своё поведение и </w:t>
      </w:r>
      <w:r>
        <w:lastRenderedPageBreak/>
        <w:t xml:space="preserve">контролировать свои эмоции. Малыш становится деспотичным, требует своё, хочет чтобы весь мир подчинялся только его интересам. Такое тяжёлое кризисное поведение- </w:t>
      </w:r>
      <w:r>
        <w:rPr>
          <w:i/>
        </w:rPr>
        <w:t>абсолютно нормальное поведение для 3-х летнего ребёнка.</w:t>
      </w:r>
    </w:p>
    <w:p w:rsidR="003560A2" w:rsidRDefault="003560A2" w:rsidP="003560A2">
      <w:pPr>
        <w:pStyle w:val="a3"/>
        <w:jc w:val="both"/>
      </w:pPr>
    </w:p>
    <w:p w:rsidR="003560A2" w:rsidRDefault="003560A2" w:rsidP="003560A2">
      <w:pPr>
        <w:pStyle w:val="a3"/>
        <w:jc w:val="both"/>
      </w:pPr>
      <w:r>
        <w:rPr>
          <w:b/>
          <w:i/>
        </w:rPr>
        <w:t>Советы по преодолению кризисных явлений:</w:t>
      </w:r>
    </w:p>
    <w:p w:rsidR="003560A2" w:rsidRDefault="003560A2" w:rsidP="003560A2">
      <w:pPr>
        <w:pStyle w:val="a3"/>
        <w:jc w:val="both"/>
      </w:pPr>
    </w:p>
    <w:p w:rsidR="003560A2" w:rsidRDefault="003560A2" w:rsidP="003560A2">
      <w:pPr>
        <w:pStyle w:val="a3"/>
        <w:numPr>
          <w:ilvl w:val="0"/>
          <w:numId w:val="1"/>
        </w:numPr>
        <w:jc w:val="both"/>
      </w:pPr>
      <w:r>
        <w:t>Поощряйте самостоятельность и активность малыша, предоставьте ему возможность исследования. Постарайтесь взять на себя роль консультанта, а не запретителя. Помогайте ребёнку в сложных ситуациях. Не говорите часто слова «Нет; Нельзя.»</w:t>
      </w:r>
    </w:p>
    <w:p w:rsidR="003560A2" w:rsidRDefault="003560A2" w:rsidP="003560A2">
      <w:pPr>
        <w:pStyle w:val="a3"/>
        <w:numPr>
          <w:ilvl w:val="0"/>
          <w:numId w:val="1"/>
        </w:numPr>
        <w:jc w:val="both"/>
      </w:pPr>
      <w:r>
        <w:t>Установите границы активности малыша. Покажите ребёнку что «можно», а что «нельзя». Объясните, что переход этой границы может быть связан с болью и обидой.</w:t>
      </w:r>
    </w:p>
    <w:p w:rsidR="003560A2" w:rsidRDefault="003560A2" w:rsidP="003560A2">
      <w:pPr>
        <w:pStyle w:val="a3"/>
        <w:numPr>
          <w:ilvl w:val="0"/>
          <w:numId w:val="1"/>
        </w:numPr>
        <w:jc w:val="both"/>
      </w:pPr>
      <w:r>
        <w:t>Будьте последовательны в своих требованиях. Если вы что-то не разрешаете ребёнку, тостойте на своём до конца. В противном случае слёзы и истерики станут для него удобным способом добиться своего. Если же вы разрешили ему что-то, то не меняйте своего мнения, даже если начатая игра перестаёт вам нравиться.</w:t>
      </w:r>
    </w:p>
    <w:p w:rsidR="003560A2" w:rsidRDefault="003560A2" w:rsidP="003560A2">
      <w:pPr>
        <w:pStyle w:val="a3"/>
        <w:numPr>
          <w:ilvl w:val="0"/>
          <w:numId w:val="1"/>
        </w:numPr>
        <w:jc w:val="both"/>
      </w:pPr>
      <w:r>
        <w:t>Оставайтесь рядом с ребёнком, покажите, что вы понимаете и цените его, уважаете его достижения и можете помочь в случае неудачи.</w:t>
      </w:r>
    </w:p>
    <w:p w:rsidR="003560A2" w:rsidRDefault="003560A2" w:rsidP="003560A2">
      <w:pPr>
        <w:pStyle w:val="a3"/>
        <w:numPr>
          <w:ilvl w:val="0"/>
          <w:numId w:val="1"/>
        </w:numPr>
        <w:jc w:val="both"/>
      </w:pPr>
      <w:r>
        <w:t>Следите за тем, чтобы все окружающие предъявляли к ребёнку одинаковые требования.</w:t>
      </w:r>
    </w:p>
    <w:p w:rsidR="003560A2" w:rsidRDefault="003560A2" w:rsidP="003560A2">
      <w:pPr>
        <w:pStyle w:val="a3"/>
        <w:numPr>
          <w:ilvl w:val="0"/>
          <w:numId w:val="1"/>
        </w:numPr>
        <w:jc w:val="both"/>
      </w:pPr>
      <w:r>
        <w:t>Не пытайтесь ругать или уговаривать ребёнка во время приступа упрямства. Для любой истерики требуется зритель, и ваше особое внимание будет только на руку маленькому упрямцу.</w:t>
      </w:r>
    </w:p>
    <w:p w:rsidR="003560A2" w:rsidRDefault="003560A2" w:rsidP="003560A2">
      <w:pPr>
        <w:pStyle w:val="a3"/>
        <w:numPr>
          <w:ilvl w:val="0"/>
          <w:numId w:val="1"/>
        </w:numPr>
        <w:jc w:val="both"/>
      </w:pPr>
      <w:r>
        <w:t>Во время приступа попытайтесь переключить внимание малыша, показав ему что-то новое или интересное. Подобные приёмы могут отвлечь внимание ребёнка от плача и истерики. В противном случае вы можете какое-то время просто не обращать на него внимание- истерика пройдёт сама собой, ведь кричать и топать ногами без зрителей совсем не интересно..</w:t>
      </w:r>
    </w:p>
    <w:p w:rsidR="00B543B0" w:rsidRDefault="003560A2" w:rsidP="003560A2">
      <w:pPr>
        <w:pStyle w:val="a3"/>
        <w:numPr>
          <w:ilvl w:val="0"/>
          <w:numId w:val="1"/>
        </w:numPr>
        <w:jc w:val="both"/>
      </w:pPr>
      <w:r>
        <w:t xml:space="preserve">Будьте готовы принять ребёнка, поговорить и поиграть с ним после приступа, не вспоминая того, что случилось. Не стоит демонстрировать свою обиду и негодование, особенно после того, как всё уже закончилось- этим вы можете спровоцировать новую истерику. </w:t>
      </w:r>
    </w:p>
    <w:sectPr w:rsidR="00B54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3E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60A2"/>
    <w:rsid w:val="003560A2"/>
    <w:rsid w:val="00B54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60A2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Основной текст Знак"/>
    <w:basedOn w:val="a0"/>
    <w:link w:val="a3"/>
    <w:rsid w:val="003560A2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2017-10-20T04:37:00Z</dcterms:created>
  <dcterms:modified xsi:type="dcterms:W3CDTF">2017-10-20T04:38:00Z</dcterms:modified>
</cp:coreProperties>
</file>