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E2F1" w14:textId="77777777" w:rsidR="006075F3" w:rsidRPr="006075F3" w:rsidRDefault="006075F3" w:rsidP="00607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ОТЧЁТ О РАБОТЕ ЗА 1–2 НЕДЕЛИ МАЯ 2025 г.</w:t>
      </w:r>
    </w:p>
    <w:p w14:paraId="4342405F" w14:textId="77777777" w:rsidR="006075F3" w:rsidRPr="006075F3" w:rsidRDefault="006075F3" w:rsidP="006075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в рамках экспериментальной деятельности</w:t>
      </w:r>
    </w:p>
    <w:p w14:paraId="692F5540" w14:textId="77777777" w:rsid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50531" w14:textId="775C1BAB" w:rsid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Исполнители: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Pr="006075F3">
        <w:rPr>
          <w:rFonts w:ascii="Times New Roman" w:hAnsi="Times New Roman" w:cs="Times New Roman"/>
          <w:sz w:val="24"/>
          <w:szCs w:val="24"/>
        </w:rPr>
        <w:t>Сидорова А.А., педагог-психолог; Баталова Н.А., воспитатель.</w:t>
      </w:r>
    </w:p>
    <w:p w14:paraId="5FAC4A10" w14:textId="10D98CA0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Pr="006075F3">
        <w:rPr>
          <w:rFonts w:ascii="Times New Roman" w:hAnsi="Times New Roman" w:cs="Times New Roman"/>
          <w:sz w:val="24"/>
          <w:szCs w:val="24"/>
        </w:rPr>
        <w:t>06–17 мая 2025 г.</w:t>
      </w:r>
    </w:p>
    <w:p w14:paraId="6FA22193" w14:textId="68C4F839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EF578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1. Проведение итоговой диагностики.</w:t>
      </w:r>
    </w:p>
    <w:p w14:paraId="1F4BDA2E" w14:textId="7395F8AB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75F3">
        <w:rPr>
          <w:rFonts w:ascii="Times New Roman" w:hAnsi="Times New Roman" w:cs="Times New Roman"/>
          <w:sz w:val="24"/>
          <w:szCs w:val="24"/>
        </w:rPr>
        <w:t>В соответствии с утверждённым графиком в период с 06 по 15 мая 2025 года проведена</w:t>
      </w:r>
      <w:r w:rsidR="006529A1">
        <w:rPr>
          <w:rFonts w:ascii="Times New Roman" w:hAnsi="Times New Roman" w:cs="Times New Roman"/>
          <w:sz w:val="24"/>
          <w:szCs w:val="24"/>
        </w:rPr>
        <w:t xml:space="preserve"> </w:t>
      </w:r>
      <w:r w:rsidRPr="006075F3">
        <w:rPr>
          <w:rFonts w:ascii="Times New Roman" w:hAnsi="Times New Roman" w:cs="Times New Roman"/>
          <w:sz w:val="24"/>
          <w:szCs w:val="24"/>
        </w:rPr>
        <w:t>итоговая диагностика</w:t>
      </w:r>
      <w:r w:rsidR="006529A1">
        <w:rPr>
          <w:rFonts w:ascii="Times New Roman" w:hAnsi="Times New Roman" w:cs="Times New Roman"/>
          <w:sz w:val="24"/>
          <w:szCs w:val="24"/>
        </w:rPr>
        <w:t xml:space="preserve"> </w:t>
      </w:r>
      <w:r w:rsidRPr="006075F3">
        <w:rPr>
          <w:rFonts w:ascii="Times New Roman" w:hAnsi="Times New Roman" w:cs="Times New Roman"/>
          <w:sz w:val="24"/>
          <w:szCs w:val="24"/>
        </w:rPr>
        <w:t>уровня сформированности высших психических функций у 16 воспитанников подготовительной группы.</w:t>
      </w:r>
    </w:p>
    <w:p w14:paraId="3BFDEB88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Методология:</w:t>
      </w:r>
    </w:p>
    <w:p w14:paraId="17418B90" w14:textId="0E658A3B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Цель диагностики:</w:t>
      </w:r>
      <w:r w:rsidR="00B33274">
        <w:rPr>
          <w:rFonts w:ascii="Times New Roman" w:hAnsi="Times New Roman" w:cs="Times New Roman"/>
          <w:sz w:val="24"/>
          <w:szCs w:val="24"/>
        </w:rPr>
        <w:t xml:space="preserve"> о</w:t>
      </w:r>
      <w:r w:rsidR="006075F3" w:rsidRPr="006075F3">
        <w:rPr>
          <w:rFonts w:ascii="Times New Roman" w:hAnsi="Times New Roman" w:cs="Times New Roman"/>
          <w:sz w:val="24"/>
          <w:szCs w:val="24"/>
        </w:rPr>
        <w:t>ценка динамики развития за учебный год и эффективности экспериментального воздействия.</w:t>
      </w:r>
    </w:p>
    <w:p w14:paraId="4893CDE8" w14:textId="1D8A5255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Принцип:</w:t>
      </w:r>
      <w:r w:rsidR="00B33274">
        <w:rPr>
          <w:rFonts w:ascii="Times New Roman" w:hAnsi="Times New Roman" w:cs="Times New Roman"/>
          <w:sz w:val="24"/>
          <w:szCs w:val="24"/>
        </w:rPr>
        <w:t xml:space="preserve"> и</w:t>
      </w:r>
      <w:r w:rsidR="006075F3" w:rsidRPr="006075F3">
        <w:rPr>
          <w:rFonts w:ascii="Times New Roman" w:hAnsi="Times New Roman" w:cs="Times New Roman"/>
          <w:sz w:val="24"/>
          <w:szCs w:val="24"/>
        </w:rPr>
        <w:t>спользование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B33274">
        <w:rPr>
          <w:rFonts w:ascii="Times New Roman" w:hAnsi="Times New Roman" w:cs="Times New Roman"/>
          <w:sz w:val="24"/>
          <w:szCs w:val="24"/>
        </w:rPr>
        <w:t>аналогичных, но не идентичных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диагностических проб по сравнению с входным срезом (сентябрь 2024 г.) для обеспечения чистоты сравнения при сохранении валидности.</w:t>
      </w:r>
    </w:p>
    <w:p w14:paraId="694F18C4" w14:textId="6D0F7360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Критерии и процедура:</w:t>
      </w:r>
      <w:r w:rsidR="00B33274">
        <w:rPr>
          <w:rFonts w:ascii="Times New Roman" w:hAnsi="Times New Roman" w:cs="Times New Roman"/>
          <w:sz w:val="24"/>
          <w:szCs w:val="24"/>
        </w:rPr>
        <w:t xml:space="preserve"> п</w:t>
      </w:r>
      <w:r w:rsidR="006075F3" w:rsidRPr="006075F3">
        <w:rPr>
          <w:rFonts w:ascii="Times New Roman" w:hAnsi="Times New Roman" w:cs="Times New Roman"/>
          <w:sz w:val="24"/>
          <w:szCs w:val="24"/>
        </w:rPr>
        <w:t>олностью соответствовали пяти ключевым блокам входной диагностики. Диагностика проводилась индивидуально и в малых подгруппах (по 3-4 человека) в спокойной обстановке.</w:t>
      </w:r>
    </w:p>
    <w:p w14:paraId="02D4965F" w14:textId="77777777" w:rsidR="006529A1" w:rsidRDefault="006529A1" w:rsidP="006075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60F17" w14:textId="3633F89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Диагностические пробы и краткие результаты:</w:t>
      </w:r>
    </w:p>
    <w:p w14:paraId="3E2DB0CF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БЛОК 1. ЭНЕРГЕТИЧЕСКИЙ БЛОК</w:t>
      </w:r>
    </w:p>
    <w:p w14:paraId="79E4CBAA" w14:textId="591685F2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Проба: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Наблюдение за работоспособностью и устойчивостью внимания в течение 7-минутного занятия-игры («Построй город по инструкции»).</w:t>
      </w:r>
    </w:p>
    <w:p w14:paraId="59662A20" w14:textId="18A9A030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14 детей (87,5%) сохраняли целенаправленную активность в течение всего времени. 2 ребенка (12,5%) – в течение 5-6 минут (сравнение с сентябрём: только 25% детей удерживали внимание 5 минут).</w:t>
      </w:r>
    </w:p>
    <w:p w14:paraId="3F6AE0B9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БЛОК 2. ПРОИЗВОЛЬНАЯ РЕГУЛЯЦИЯ</w:t>
      </w:r>
    </w:p>
    <w:p w14:paraId="023BDD8C" w14:textId="5E4B2E46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Проба 2.1: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Выполнение 3-ступенчатой инструкции («Подойди к шкафу, возьми синюю книгу, положи её на стол и сядь на стульчик»).</w:t>
      </w:r>
    </w:p>
    <w:p w14:paraId="4DAEEA26" w14:textId="4581815A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10 детей (62,5%) выполнили без ошибок и напоминаний. (Сентябрь: выполнение 2-ступенчатой инструкции – 18,75%).</w:t>
      </w:r>
    </w:p>
    <w:p w14:paraId="4A5986AD" w14:textId="4876568E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Проба 2.2: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Проба «Сделай наоборот» (5 попыток).</w:t>
      </w:r>
    </w:p>
    <w:p w14:paraId="679087A4" w14:textId="75DEB29A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Средний балл по группе – 3,4 (сентябрь – 1,9).</w:t>
      </w:r>
    </w:p>
    <w:p w14:paraId="2EB094E4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БЛОК 3. ПРОСТРАНСТВЕННЫЕ ПРЕДСТАВЛЕНИЯ</w:t>
      </w:r>
    </w:p>
    <w:p w14:paraId="474CC166" w14:textId="119275C9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Проба 3.1: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Графический диктант повышенной сложности («2 клетки вправо, 1 вниз, 3 влево, 2 вверх, 1 вправо, 1 вниз»).</w:t>
      </w:r>
    </w:p>
    <w:p w14:paraId="66A44656" w14:textId="44E57FE2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Средний балл – 3,2 (сентябрь по простому диктанту – 2,3).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 xml:space="preserve">12 детей (75%) выполнили без ошибок или с 1 </w:t>
      </w:r>
      <w:proofErr w:type="spellStart"/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самокорректируемой</w:t>
      </w:r>
      <w:proofErr w:type="spellEnd"/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 xml:space="preserve"> ошибкой.</w:t>
      </w:r>
    </w:p>
    <w:p w14:paraId="472B3ABE" w14:textId="1311ABC2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Проба 3.2:</w:t>
      </w:r>
      <w:r w:rsidR="00B33274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Ориентировка по плану-схеме группы с выполнением заданий («Что находится в правом верхнем углу?»).</w:t>
      </w:r>
    </w:p>
    <w:p w14:paraId="60795B45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БЛОК 4. МЕЖПОЛУШАРНОЕ ВЗАИМОДЕЙСТВИЕ</w:t>
      </w:r>
    </w:p>
    <w:p w14:paraId="2AAF5483" w14:textId="2D50451D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Проба 4.1: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Реципрокная координация «Кулак-ладонь-ребро» (8 последовательных смен).</w:t>
      </w:r>
    </w:p>
    <w:p w14:paraId="2349F564" w14:textId="625352B6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Средний балл – 3,1 (сентябрь по «Кулак-ладонь» – 1,9).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Исчезли грубые синкинезии (движения языком, открывание рта).</w:t>
      </w:r>
    </w:p>
    <w:p w14:paraId="6757C1F6" w14:textId="43132549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Проба 4.2: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«Перекрёстные прыжки с хлопком» (10 раз).</w:t>
      </w:r>
    </w:p>
    <w:p w14:paraId="2CB8E2E5" w14:textId="54B87221" w:rsidR="006075F3" w:rsidRPr="006075F3" w:rsidRDefault="006075F3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Pr="006075F3">
        <w:rPr>
          <w:rFonts w:ascii="Times New Roman" w:hAnsi="Times New Roman" w:cs="Times New Roman"/>
          <w:sz w:val="24"/>
          <w:szCs w:val="24"/>
        </w:rPr>
        <w:t xml:space="preserve">14 детей (87,5%) выполнили </w:t>
      </w:r>
      <w:proofErr w:type="spellStart"/>
      <w:r w:rsidRPr="006075F3">
        <w:rPr>
          <w:rFonts w:ascii="Times New Roman" w:hAnsi="Times New Roman" w:cs="Times New Roman"/>
          <w:sz w:val="24"/>
          <w:szCs w:val="24"/>
        </w:rPr>
        <w:t>автоматизированно</w:t>
      </w:r>
      <w:proofErr w:type="spellEnd"/>
      <w:r w:rsidRPr="006075F3">
        <w:rPr>
          <w:rFonts w:ascii="Times New Roman" w:hAnsi="Times New Roman" w:cs="Times New Roman"/>
          <w:sz w:val="24"/>
          <w:szCs w:val="24"/>
        </w:rPr>
        <w:t>, плавно.</w:t>
      </w:r>
    </w:p>
    <w:p w14:paraId="4BE52D94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БЛОК 5. МЕЛКАЯ МОТОРИКА И ГРАФОМОТОРИКА</w:t>
      </w:r>
    </w:p>
    <w:p w14:paraId="32125E0F" w14:textId="545EF093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Проба 5.1: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Штриховка сложного контура (ёжик) с соблюдением правила (только косые линии) и границ.</w:t>
      </w:r>
    </w:p>
    <w:p w14:paraId="05AF3062" w14:textId="0A5823E6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Средний балл – 3,6 (сентябрь – 2,9). </w:t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 xml:space="preserve">У всех детей сформирован </w:t>
      </w:r>
      <w:proofErr w:type="spellStart"/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щепоточный</w:t>
      </w:r>
      <w:proofErr w:type="spellEnd"/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 xml:space="preserve"> захват, линии стали плавными, нажим регулируемым.</w:t>
      </w:r>
    </w:p>
    <w:p w14:paraId="2CDFC54B" w14:textId="4738DA20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Проба 5.2: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 xml:space="preserve">«Повтори ритмический рисунок» </w:t>
      </w:r>
      <w:proofErr w:type="gramStart"/>
      <w:r w:rsidR="006075F3" w:rsidRPr="006075F3">
        <w:rPr>
          <w:rFonts w:ascii="Times New Roman" w:hAnsi="Times New Roman" w:cs="Times New Roman"/>
          <w:sz w:val="24"/>
          <w:szCs w:val="24"/>
        </w:rPr>
        <w:t>( /</w:t>
      </w:r>
      <w:proofErr w:type="gramEnd"/>
      <w:r w:rsidR="006075F3" w:rsidRPr="006075F3">
        <w:rPr>
          <w:rFonts w:ascii="Times New Roman" w:hAnsi="Times New Roman" w:cs="Times New Roman"/>
          <w:sz w:val="24"/>
          <w:szCs w:val="24"/>
        </w:rPr>
        <w:t>/ / - // ).</w:t>
      </w:r>
    </w:p>
    <w:p w14:paraId="1FA08FBC" w14:textId="03B90039" w:rsidR="006075F3" w:rsidRPr="00045159" w:rsidRDefault="006529A1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Общее впечатление: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Дети подходили к диагностике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045159">
        <w:rPr>
          <w:rFonts w:ascii="Times New Roman" w:hAnsi="Times New Roman" w:cs="Times New Roman"/>
          <w:sz w:val="24"/>
          <w:szCs w:val="24"/>
        </w:rPr>
        <w:t>спокойно, уверенно, с установкой на успех. Они демонстрировали не просто механическое выполнение, а</w:t>
      </w:r>
      <w:r w:rsidR="00045159" w:rsidRP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045159">
        <w:rPr>
          <w:rFonts w:ascii="Times New Roman" w:hAnsi="Times New Roman" w:cs="Times New Roman"/>
          <w:sz w:val="24"/>
          <w:szCs w:val="24"/>
        </w:rPr>
        <w:t>понимание задачи, использование стратегий</w:t>
      </w:r>
      <w:r w:rsidR="00045159" w:rsidRP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045159">
        <w:rPr>
          <w:rFonts w:ascii="Times New Roman" w:hAnsi="Times New Roman" w:cs="Times New Roman"/>
          <w:sz w:val="24"/>
          <w:szCs w:val="24"/>
        </w:rPr>
        <w:t>(проговаривание про себя, использование пальца как метки) и</w:t>
      </w:r>
      <w:r w:rsidR="00045159" w:rsidRPr="00045159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045159">
        <w:rPr>
          <w:rFonts w:ascii="Times New Roman" w:hAnsi="Times New Roman" w:cs="Times New Roman"/>
          <w:sz w:val="24"/>
          <w:szCs w:val="24"/>
        </w:rPr>
        <w:t>способность к самокоррекции.</w:t>
      </w:r>
    </w:p>
    <w:p w14:paraId="6DB6EFB1" w14:textId="7E616B10" w:rsidR="006075F3" w:rsidRPr="006075F3" w:rsidRDefault="006529A1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Все данные зафиксированы в индивидуальных протоколах итоговой диагностики (16 шт.).</w:t>
      </w:r>
    </w:p>
    <w:p w14:paraId="1E1655AF" w14:textId="7A555040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1E221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2. Сбор итоговых данных от воспитателя.</w:t>
      </w:r>
    </w:p>
    <w:p w14:paraId="49ACF7BC" w14:textId="17C7FF33" w:rsidR="006075F3" w:rsidRPr="00045159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sz w:val="24"/>
          <w:szCs w:val="24"/>
        </w:rPr>
        <w:t>Параллельно с диагностикой педагог-психолог Сидорова А.А. провела структурированное интервью с воспитателем Баталовой Н.А. с целью сбора</w:t>
      </w:r>
      <w:r w:rsidR="00045159">
        <w:rPr>
          <w:rFonts w:ascii="Times New Roman" w:hAnsi="Times New Roman" w:cs="Times New Roman"/>
          <w:sz w:val="24"/>
          <w:szCs w:val="24"/>
        </w:rPr>
        <w:t xml:space="preserve"> </w:t>
      </w:r>
      <w:r w:rsidRPr="00045159">
        <w:rPr>
          <w:rFonts w:ascii="Times New Roman" w:hAnsi="Times New Roman" w:cs="Times New Roman"/>
          <w:sz w:val="24"/>
          <w:szCs w:val="24"/>
        </w:rPr>
        <w:t>качественных данных и субъективной оценки динамики.</w:t>
      </w:r>
    </w:p>
    <w:p w14:paraId="0BA8C8C8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Ключевые вопросы и ответы воспитателя:</w:t>
      </w:r>
    </w:p>
    <w:p w14:paraId="652B6032" w14:textId="77777777" w:rsidR="006075F3" w:rsidRPr="006075F3" w:rsidRDefault="006075F3" w:rsidP="006075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Как изменилось поведение детей на занятиях в течение года?</w:t>
      </w:r>
    </w:p>
    <w:p w14:paraId="4C163934" w14:textId="44A45366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sz w:val="24"/>
          <w:szCs w:val="24"/>
        </w:rPr>
        <w:t>«Резко снизилась</w:t>
      </w:r>
      <w:r w:rsidR="00A93870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A93870">
        <w:rPr>
          <w:rFonts w:ascii="Times New Roman" w:hAnsi="Times New Roman" w:cs="Times New Roman"/>
          <w:sz w:val="24"/>
          <w:szCs w:val="24"/>
        </w:rPr>
        <w:t>импульсивность.</w:t>
      </w:r>
      <w:r w:rsidR="006075F3" w:rsidRPr="006075F3">
        <w:rPr>
          <w:rFonts w:ascii="Times New Roman" w:hAnsi="Times New Roman" w:cs="Times New Roman"/>
          <w:sz w:val="24"/>
          <w:szCs w:val="24"/>
        </w:rPr>
        <w:t xml:space="preserve"> Раньше, не дослушав вопрос, выкрикивали ответ. Теперь большинство поднимают руку, ждут. Повысилась</w:t>
      </w:r>
      <w:r w:rsidR="002C4D7A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усидчивость. Занятие в 30 минут проходит без признаков выраженного утомления у 80% группы».</w:t>
      </w:r>
    </w:p>
    <w:p w14:paraId="0B9D4DF8" w14:textId="785FF7FE" w:rsidR="006075F3" w:rsidRPr="006075F3" w:rsidRDefault="006529A1" w:rsidP="0065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sz w:val="24"/>
          <w:szCs w:val="24"/>
        </w:rPr>
        <w:t>«Дети стали</w:t>
      </w:r>
      <w:r w:rsidR="002C4D7A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самостоятельнее в выполнении инструкций. Раньше постоянно переспрашивали «А что дальше?», сейчас часто справляются сами, только сверяются».</w:t>
      </w:r>
    </w:p>
    <w:p w14:paraId="2CC4E0E9" w14:textId="77777777" w:rsidR="006075F3" w:rsidRPr="006075F3" w:rsidRDefault="006075F3" w:rsidP="006075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Какие, на ваш взгляд, самые заметные изменения в развитии детей?</w:t>
      </w:r>
    </w:p>
    <w:p w14:paraId="17F51EDE" w14:textId="65DDAF1D" w:rsidR="006075F3" w:rsidRPr="006075F3" w:rsidRDefault="002C4D7A" w:rsidP="002C4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sz w:val="24"/>
          <w:szCs w:val="24"/>
        </w:rPr>
        <w:t>«</w:t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Пространственная ориентация</w:t>
      </w:r>
      <w:r w:rsidR="006075F3" w:rsidRPr="006075F3">
        <w:rPr>
          <w:rFonts w:ascii="Times New Roman" w:hAnsi="Times New Roman" w:cs="Times New Roman"/>
          <w:sz w:val="24"/>
          <w:szCs w:val="24"/>
        </w:rPr>
        <w:t>. Они уверенно говорят «право-лево», не путаются в построениях, отлично ориентируются по схемам и планам.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Логика и последовательность. Могут выстроить цепочку событий, объяснить причину, найти лишнее. Это видно и на занятиях, и в бытовых ситуациях».</w:t>
      </w:r>
    </w:p>
    <w:p w14:paraId="31ADE46B" w14:textId="77777777" w:rsidR="006075F3" w:rsidRPr="006075F3" w:rsidRDefault="006075F3" w:rsidP="006075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Были ли трудности в проведении системы упражнений?</w:t>
      </w:r>
    </w:p>
    <w:p w14:paraId="7720B86E" w14:textId="2727BE2F" w:rsidR="006075F3" w:rsidRPr="006075F3" w:rsidRDefault="002C4D7A" w:rsidP="002C4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sz w:val="24"/>
          <w:szCs w:val="24"/>
        </w:rPr>
        <w:t>«Основная трудность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первый месяц адаптации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(октябрь), когда мы все привыкали к системе. Потом это стал</w:t>
      </w:r>
      <w:r w:rsidR="002013B0">
        <w:rPr>
          <w:rFonts w:ascii="Times New Roman" w:hAnsi="Times New Roman" w:cs="Times New Roman"/>
          <w:sz w:val="24"/>
          <w:szCs w:val="24"/>
        </w:rPr>
        <w:t xml:space="preserve">о </w:t>
      </w:r>
      <w:r w:rsidR="006075F3" w:rsidRPr="006075F3">
        <w:rPr>
          <w:rFonts w:ascii="Times New Roman" w:hAnsi="Times New Roman" w:cs="Times New Roman"/>
          <w:sz w:val="24"/>
          <w:szCs w:val="24"/>
        </w:rPr>
        <w:t>естественной и ожидаемой частью дня. Сложные упражнения первых месяцев («Кулак-ладонь-ребро») требовали огромного терпения, но мы шли медленно, и это дало плоды».</w:t>
      </w:r>
    </w:p>
    <w:p w14:paraId="3D5052D1" w14:textId="77777777" w:rsidR="006075F3" w:rsidRPr="006075F3" w:rsidRDefault="006075F3" w:rsidP="006075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Как дети сейчас относятся к «</w:t>
      </w:r>
      <w:proofErr w:type="spellStart"/>
      <w:r w:rsidRPr="006075F3">
        <w:rPr>
          <w:rFonts w:ascii="Times New Roman" w:hAnsi="Times New Roman" w:cs="Times New Roman"/>
          <w:b/>
          <w:bCs/>
          <w:sz w:val="24"/>
          <w:szCs w:val="24"/>
        </w:rPr>
        <w:t>нейроупражнениям</w:t>
      </w:r>
      <w:proofErr w:type="spellEnd"/>
      <w:r w:rsidRPr="006075F3">
        <w:rPr>
          <w:rFonts w:ascii="Times New Roman" w:hAnsi="Times New Roman" w:cs="Times New Roman"/>
          <w:b/>
          <w:bCs/>
          <w:sz w:val="24"/>
          <w:szCs w:val="24"/>
        </w:rPr>
        <w:t>»?</w:t>
      </w:r>
    </w:p>
    <w:p w14:paraId="4D85E355" w14:textId="6B8E9BDF" w:rsidR="006075F3" w:rsidRPr="006075F3" w:rsidRDefault="002013B0" w:rsidP="0020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sz w:val="24"/>
          <w:szCs w:val="24"/>
        </w:rPr>
        <w:t>«Это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любимый ритуал. Если вдруг я забываю, они напоминают. Они чувствуют себя «нейро-агентами», сильными и умными. Особенно гордятся, когда получается то, что раньше не выходило».</w:t>
      </w:r>
    </w:p>
    <w:p w14:paraId="246F11B1" w14:textId="77777777" w:rsidR="006075F3" w:rsidRPr="006075F3" w:rsidRDefault="006075F3" w:rsidP="006075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Как, на ваш взгляд, система повлияла на подготовку к школе?</w:t>
      </w:r>
    </w:p>
    <w:p w14:paraId="540676A9" w14:textId="16075066" w:rsidR="006075F3" w:rsidRPr="006075F3" w:rsidRDefault="002013B0" w:rsidP="0020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sz w:val="24"/>
          <w:szCs w:val="24"/>
        </w:rPr>
        <w:t>«Я вижу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готовность к учебной деятельности. У них есть</w:t>
      </w:r>
      <w:r w:rsidRPr="002013B0"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важнейший инструмент – произвольность. Они умеют слушать, следовать правилу, контролировать свои действия, не бояться сложной задачи. Это база, без которой никакие академические знания (буквы, цифры) не будут усваиваться полноценно».</w:t>
      </w:r>
    </w:p>
    <w:p w14:paraId="1703168D" w14:textId="21626FB5" w:rsidR="006075F3" w:rsidRPr="006075F3" w:rsidRDefault="002013B0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Качественные данные (наблюдения воспитателя, яркие случаи, цитаты детей)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5F3" w:rsidRPr="006075F3">
        <w:rPr>
          <w:rFonts w:ascii="Times New Roman" w:hAnsi="Times New Roman" w:cs="Times New Roman"/>
          <w:sz w:val="24"/>
          <w:szCs w:val="24"/>
        </w:rPr>
        <w:t>записаны и будут использованы в итоговом отчёте для иллюстрации динамики.</w:t>
      </w:r>
    </w:p>
    <w:p w14:paraId="6C84DAF0" w14:textId="58643CB5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02079" w14:textId="77777777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Предварительные итоги на данном этапе:</w:t>
      </w:r>
    </w:p>
    <w:p w14:paraId="2E7AA264" w14:textId="22CD4F98" w:rsidR="006075F3" w:rsidRPr="00A93870" w:rsidRDefault="006075F3" w:rsidP="000E46D5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3870">
        <w:rPr>
          <w:rFonts w:ascii="Times New Roman" w:hAnsi="Times New Roman" w:cs="Times New Roman"/>
          <w:sz w:val="24"/>
          <w:szCs w:val="24"/>
        </w:rPr>
        <w:t>Итоговая диагностика проведена в полном объёме, организованно и без срывов.</w:t>
      </w:r>
      <w:r w:rsidR="000E46D5" w:rsidRPr="00A93870">
        <w:rPr>
          <w:rFonts w:ascii="Times New Roman" w:hAnsi="Times New Roman" w:cs="Times New Roman"/>
          <w:sz w:val="24"/>
          <w:szCs w:val="24"/>
        </w:rPr>
        <w:t xml:space="preserve"> </w:t>
      </w:r>
      <w:r w:rsidRPr="00A93870">
        <w:rPr>
          <w:rFonts w:ascii="Times New Roman" w:hAnsi="Times New Roman" w:cs="Times New Roman"/>
          <w:sz w:val="24"/>
          <w:szCs w:val="24"/>
        </w:rPr>
        <w:t>Получен полный массив количественных данных.</w:t>
      </w:r>
    </w:p>
    <w:p w14:paraId="31B4A767" w14:textId="17F0FAAF" w:rsidR="006075F3" w:rsidRPr="00A93870" w:rsidRDefault="006075F3" w:rsidP="000E46D5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3870">
        <w:rPr>
          <w:rFonts w:ascii="Times New Roman" w:hAnsi="Times New Roman" w:cs="Times New Roman"/>
          <w:sz w:val="24"/>
          <w:szCs w:val="24"/>
        </w:rPr>
        <w:t>Собраны богатые качественные данные</w:t>
      </w:r>
      <w:r w:rsidR="000E46D5" w:rsidRPr="00A93870">
        <w:rPr>
          <w:rFonts w:ascii="Times New Roman" w:hAnsi="Times New Roman" w:cs="Times New Roman"/>
          <w:sz w:val="24"/>
          <w:szCs w:val="24"/>
        </w:rPr>
        <w:t xml:space="preserve"> </w:t>
      </w:r>
      <w:r w:rsidRPr="00A93870">
        <w:rPr>
          <w:rFonts w:ascii="Times New Roman" w:hAnsi="Times New Roman" w:cs="Times New Roman"/>
          <w:sz w:val="24"/>
          <w:szCs w:val="24"/>
        </w:rPr>
        <w:t>от педагога, непосредственно реализующего систему.</w:t>
      </w:r>
    </w:p>
    <w:p w14:paraId="7A86E26C" w14:textId="7DA51F2C" w:rsidR="006075F3" w:rsidRPr="00A93870" w:rsidRDefault="006075F3" w:rsidP="000E46D5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3870">
        <w:rPr>
          <w:rFonts w:ascii="Times New Roman" w:hAnsi="Times New Roman" w:cs="Times New Roman"/>
          <w:sz w:val="24"/>
          <w:szCs w:val="24"/>
        </w:rPr>
        <w:t>Визуально и по первым впечатлениям от диагностики наблюдается значительный прогресс</w:t>
      </w:r>
      <w:r w:rsidR="000E46D5" w:rsidRPr="00A93870">
        <w:rPr>
          <w:rFonts w:ascii="Times New Roman" w:hAnsi="Times New Roman" w:cs="Times New Roman"/>
          <w:sz w:val="24"/>
          <w:szCs w:val="24"/>
        </w:rPr>
        <w:t xml:space="preserve"> </w:t>
      </w:r>
      <w:r w:rsidRPr="00A93870">
        <w:rPr>
          <w:rFonts w:ascii="Times New Roman" w:hAnsi="Times New Roman" w:cs="Times New Roman"/>
          <w:sz w:val="24"/>
          <w:szCs w:val="24"/>
        </w:rPr>
        <w:t>по всем оцениваемым параметрам.</w:t>
      </w:r>
    </w:p>
    <w:p w14:paraId="23A9386E" w14:textId="06E08DEB" w:rsidR="006075F3" w:rsidRPr="00A93870" w:rsidRDefault="006075F3" w:rsidP="000E46D5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3870">
        <w:rPr>
          <w:rFonts w:ascii="Times New Roman" w:hAnsi="Times New Roman" w:cs="Times New Roman"/>
          <w:sz w:val="24"/>
          <w:szCs w:val="24"/>
        </w:rPr>
        <w:lastRenderedPageBreak/>
        <w:t>Следующий шаг (3-4 неделя мая):</w:t>
      </w:r>
      <w:r w:rsidR="000E46D5" w:rsidRPr="00A93870">
        <w:rPr>
          <w:rFonts w:ascii="Times New Roman" w:hAnsi="Times New Roman" w:cs="Times New Roman"/>
          <w:sz w:val="24"/>
          <w:szCs w:val="24"/>
        </w:rPr>
        <w:t xml:space="preserve"> </w:t>
      </w:r>
      <w:r w:rsidRPr="00A93870">
        <w:rPr>
          <w:rFonts w:ascii="Times New Roman" w:hAnsi="Times New Roman" w:cs="Times New Roman"/>
          <w:sz w:val="24"/>
          <w:szCs w:val="24"/>
        </w:rPr>
        <w:t>Проведение сравнительного статистического анализа данных «вход-выход», заполнение итоговых граф в «Картах индивидуального наблюдения», формулирование выводов.</w:t>
      </w:r>
    </w:p>
    <w:p w14:paraId="2DE69CB8" w14:textId="6FB12711" w:rsidR="006075F3" w:rsidRPr="006075F3" w:rsidRDefault="000E46D5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Работа за 1-2 неделю мая выполнена в полном объёме. Получены «сырые» данные для итогового анализа.</w:t>
      </w:r>
    </w:p>
    <w:p w14:paraId="031700A3" w14:textId="63129A3C" w:rsidR="006075F3" w:rsidRPr="006075F3" w:rsidRDefault="000306A6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D7481C" wp14:editId="1B960087">
            <wp:simplePos x="0" y="0"/>
            <wp:positionH relativeFrom="column">
              <wp:posOffset>1415415</wp:posOffset>
            </wp:positionH>
            <wp:positionV relativeFrom="paragraph">
              <wp:posOffset>13335</wp:posOffset>
            </wp:positionV>
            <wp:extent cx="852846" cy="523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16" cy="52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B77F8" w14:textId="52E5ACB7" w:rsidR="000E46D5" w:rsidRDefault="000306A6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DCEAA7" wp14:editId="2E580E56">
            <wp:simplePos x="0" y="0"/>
            <wp:positionH relativeFrom="column">
              <wp:posOffset>1224915</wp:posOffset>
            </wp:positionH>
            <wp:positionV relativeFrom="paragraph">
              <wp:posOffset>9525</wp:posOffset>
            </wp:positionV>
            <wp:extent cx="635877" cy="581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7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="006075F3" w:rsidRPr="006075F3">
        <w:rPr>
          <w:rFonts w:ascii="Times New Roman" w:hAnsi="Times New Roman" w:cs="Times New Roman"/>
          <w:sz w:val="24"/>
          <w:szCs w:val="24"/>
        </w:rPr>
        <w:t> _______________ / </w:t>
      </w:r>
      <w:r w:rsidR="006075F3" w:rsidRPr="006075F3">
        <w:rPr>
          <w:rFonts w:ascii="Times New Roman" w:hAnsi="Times New Roman" w:cs="Times New Roman"/>
          <w:b/>
          <w:bCs/>
          <w:sz w:val="24"/>
          <w:szCs w:val="24"/>
        </w:rPr>
        <w:t>Сидорова А.А.</w:t>
      </w:r>
      <w:r w:rsidR="006075F3" w:rsidRPr="006075F3">
        <w:rPr>
          <w:rFonts w:ascii="Times New Roman" w:hAnsi="Times New Roman" w:cs="Times New Roman"/>
          <w:sz w:val="24"/>
          <w:szCs w:val="24"/>
        </w:rPr>
        <w:t> /</w:t>
      </w:r>
      <w:r w:rsidR="000E4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00CC3" w14:textId="2146B809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6075F3">
        <w:rPr>
          <w:rFonts w:ascii="Times New Roman" w:hAnsi="Times New Roman" w:cs="Times New Roman"/>
          <w:sz w:val="24"/>
          <w:szCs w:val="24"/>
        </w:rPr>
        <w:t> _______________ / </w:t>
      </w:r>
      <w:r w:rsidRPr="006075F3">
        <w:rPr>
          <w:rFonts w:ascii="Times New Roman" w:hAnsi="Times New Roman" w:cs="Times New Roman"/>
          <w:b/>
          <w:bCs/>
          <w:sz w:val="24"/>
          <w:szCs w:val="24"/>
        </w:rPr>
        <w:t>Баталова Н.А.</w:t>
      </w:r>
      <w:r w:rsidRPr="006075F3">
        <w:rPr>
          <w:rFonts w:ascii="Times New Roman" w:hAnsi="Times New Roman" w:cs="Times New Roman"/>
          <w:sz w:val="24"/>
          <w:szCs w:val="24"/>
        </w:rPr>
        <w:t> /</w:t>
      </w:r>
    </w:p>
    <w:p w14:paraId="5F765A60" w14:textId="32691873" w:rsidR="006075F3" w:rsidRPr="006075F3" w:rsidRDefault="006075F3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F3">
        <w:rPr>
          <w:rFonts w:ascii="Times New Roman" w:hAnsi="Times New Roman" w:cs="Times New Roman"/>
          <w:sz w:val="24"/>
          <w:szCs w:val="24"/>
        </w:rPr>
        <w:t>«17» мая 2025 г.</w:t>
      </w:r>
    </w:p>
    <w:p w14:paraId="1626662E" w14:textId="269C3D3A" w:rsidR="000B6A8B" w:rsidRPr="006075F3" w:rsidRDefault="000B6A8B" w:rsidP="00607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A8B" w:rsidRPr="0060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862"/>
    <w:multiLevelType w:val="multilevel"/>
    <w:tmpl w:val="4B96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46694"/>
    <w:multiLevelType w:val="multilevel"/>
    <w:tmpl w:val="06C2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05EDA"/>
    <w:multiLevelType w:val="multilevel"/>
    <w:tmpl w:val="3CF4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34695"/>
    <w:multiLevelType w:val="multilevel"/>
    <w:tmpl w:val="2958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C2B3D"/>
    <w:multiLevelType w:val="multilevel"/>
    <w:tmpl w:val="145C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04B93"/>
    <w:multiLevelType w:val="multilevel"/>
    <w:tmpl w:val="0950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60F4E"/>
    <w:multiLevelType w:val="multilevel"/>
    <w:tmpl w:val="D020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3A0324"/>
    <w:multiLevelType w:val="multilevel"/>
    <w:tmpl w:val="42AA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52"/>
    <w:rsid w:val="000306A6"/>
    <w:rsid w:val="00045159"/>
    <w:rsid w:val="000B6A8B"/>
    <w:rsid w:val="000E46D5"/>
    <w:rsid w:val="002013B0"/>
    <w:rsid w:val="00293052"/>
    <w:rsid w:val="002C4D7A"/>
    <w:rsid w:val="006075F3"/>
    <w:rsid w:val="006529A1"/>
    <w:rsid w:val="00A93870"/>
    <w:rsid w:val="00B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3E91"/>
  <w15:chartTrackingRefBased/>
  <w15:docId w15:val="{1378E171-2032-4E7D-BF00-40D258E4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2025-12-01T11:51:00Z</dcterms:created>
  <dcterms:modified xsi:type="dcterms:W3CDTF">2025-12-02T14:40:00Z</dcterms:modified>
</cp:coreProperties>
</file>