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5FD2B" w14:textId="77777777" w:rsidR="00787DFC" w:rsidRPr="00787DFC" w:rsidRDefault="00787DFC" w:rsidP="00787D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7DFC">
        <w:rPr>
          <w:rFonts w:ascii="Times New Roman" w:hAnsi="Times New Roman" w:cs="Times New Roman"/>
          <w:sz w:val="28"/>
          <w:szCs w:val="28"/>
        </w:rPr>
        <w:t>Коллеги, добрый день!</w:t>
      </w:r>
    </w:p>
    <w:p w14:paraId="5F8E4791" w14:textId="5B4799FF" w:rsidR="00787DFC" w:rsidRPr="00787DFC" w:rsidRDefault="00787DFC" w:rsidP="00787D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87DFC">
        <w:rPr>
          <w:rFonts w:ascii="Times New Roman" w:hAnsi="Times New Roman" w:cs="Times New Roman"/>
          <w:sz w:val="28"/>
          <w:szCs w:val="28"/>
        </w:rPr>
        <w:t>В рамках нашего годового плана работы МО и в соответствии с темой года «Детская игра как основа духовно-нравственного воспитания», предлагаю вашему вниманию подробную консультацию. Её цель — вооружить вас практическим инструментарием для распознавания, понимания и поддержки тех самых важных </w:t>
      </w:r>
      <w:r w:rsidRPr="00787DFC">
        <w:rPr>
          <w:rFonts w:ascii="Times New Roman" w:hAnsi="Times New Roman" w:cs="Times New Roman"/>
          <w:b/>
          <w:bCs/>
          <w:sz w:val="28"/>
          <w:szCs w:val="28"/>
        </w:rPr>
        <w:t>нравственных проявлений</w:t>
      </w:r>
      <w:r w:rsidRPr="00787DFC">
        <w:rPr>
          <w:rFonts w:ascii="Times New Roman" w:hAnsi="Times New Roman" w:cs="Times New Roman"/>
          <w:sz w:val="28"/>
          <w:szCs w:val="28"/>
        </w:rPr>
        <w:t>, которые зарождаются и развиваются в детской, особенно сюжетно-ролевой, игре.</w:t>
      </w:r>
    </w:p>
    <w:p w14:paraId="705C63B5" w14:textId="64EBC40B" w:rsidR="00787DFC" w:rsidRPr="00787DFC" w:rsidRDefault="00787DFC" w:rsidP="00787D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87DFC">
        <w:rPr>
          <w:rFonts w:ascii="Times New Roman" w:hAnsi="Times New Roman" w:cs="Times New Roman"/>
          <w:sz w:val="28"/>
          <w:szCs w:val="28"/>
        </w:rPr>
        <w:t>Игра для ребенка — это не просто развлечение, это основная форма освоения мира, «социальный тренажер». Именно здесь, в условной ситуации, «понарошку», ребенок пробует, проживает и усваивает нормы поведения, отношения между людьми, понятия добра и зла, справедливости и заботы. Наша задача — быть внимательными наблюдателями и чуткими помощниками в этом процессе.</w:t>
      </w:r>
    </w:p>
    <w:p w14:paraId="236A1563" w14:textId="43CCD63A" w:rsidR="00787DFC" w:rsidRPr="00787DFC" w:rsidRDefault="00787DFC" w:rsidP="00787DF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87DFC">
        <w:rPr>
          <w:rFonts w:ascii="Times New Roman" w:hAnsi="Times New Roman" w:cs="Times New Roman"/>
          <w:b/>
          <w:bCs/>
          <w:sz w:val="28"/>
          <w:szCs w:val="28"/>
        </w:rPr>
        <w:t>1. Что мы понимаем под «нравственными проявлениями» в игре?</w:t>
      </w:r>
    </w:p>
    <w:p w14:paraId="37C3298B" w14:textId="77777777" w:rsidR="00787DFC" w:rsidRPr="00787DFC" w:rsidRDefault="00787DFC" w:rsidP="00787D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7DFC">
        <w:rPr>
          <w:rFonts w:ascii="Times New Roman" w:hAnsi="Times New Roman" w:cs="Times New Roman"/>
          <w:sz w:val="28"/>
          <w:szCs w:val="28"/>
        </w:rPr>
        <w:t>Это конкретные действия, слова, реакции ребенка в игровом контексте, которые отражают формирующиеся у него </w:t>
      </w:r>
      <w:r w:rsidRPr="00787DFC">
        <w:rPr>
          <w:rFonts w:ascii="Times New Roman" w:hAnsi="Times New Roman" w:cs="Times New Roman"/>
          <w:b/>
          <w:bCs/>
          <w:sz w:val="28"/>
          <w:szCs w:val="28"/>
        </w:rPr>
        <w:t>моральные качества и социальные компетенции</w:t>
      </w:r>
      <w:r w:rsidRPr="00787DFC">
        <w:rPr>
          <w:rFonts w:ascii="Times New Roman" w:hAnsi="Times New Roman" w:cs="Times New Roman"/>
          <w:sz w:val="28"/>
          <w:szCs w:val="28"/>
        </w:rPr>
        <w:t>. Они не всегда очевидны и могут быть скрыты внутри игрового сюжета.</w:t>
      </w:r>
    </w:p>
    <w:p w14:paraId="551D8446" w14:textId="24434F0E" w:rsidR="00787DFC" w:rsidRPr="00787DFC" w:rsidRDefault="00787DFC" w:rsidP="00787DF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87DFC">
        <w:rPr>
          <w:rFonts w:ascii="Times New Roman" w:hAnsi="Times New Roman" w:cs="Times New Roman"/>
          <w:b/>
          <w:bCs/>
          <w:sz w:val="28"/>
          <w:szCs w:val="28"/>
        </w:rPr>
        <w:t>2. Ключевые признаки нравственных проявлений (на что обращать внимание)</w:t>
      </w:r>
    </w:p>
    <w:p w14:paraId="686855E8" w14:textId="77777777" w:rsidR="00787DFC" w:rsidRPr="00787DFC" w:rsidRDefault="00787DFC" w:rsidP="00787D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7DFC">
        <w:rPr>
          <w:rFonts w:ascii="Times New Roman" w:hAnsi="Times New Roman" w:cs="Times New Roman"/>
          <w:sz w:val="28"/>
          <w:szCs w:val="28"/>
        </w:rPr>
        <w:t>Условно их можно разделить на несколько блоков:</w:t>
      </w:r>
    </w:p>
    <w:p w14:paraId="05B49561" w14:textId="77777777" w:rsidR="00787DFC" w:rsidRPr="00787DFC" w:rsidRDefault="00787DFC" w:rsidP="00787DF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787DFC">
        <w:rPr>
          <w:rFonts w:ascii="Times New Roman" w:hAnsi="Times New Roman" w:cs="Times New Roman"/>
          <w:b/>
          <w:bCs/>
          <w:sz w:val="28"/>
          <w:szCs w:val="28"/>
          <w:u w:val="single"/>
        </w:rPr>
        <w:t>Блок А: Проявления, связанные с отношением к другим (социальная нравственность)</w:t>
      </w:r>
    </w:p>
    <w:p w14:paraId="7BD35385" w14:textId="77777777" w:rsidR="00787DFC" w:rsidRPr="00787DFC" w:rsidRDefault="00787DFC" w:rsidP="00787DF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7DFC">
        <w:rPr>
          <w:rFonts w:ascii="Times New Roman" w:hAnsi="Times New Roman" w:cs="Times New Roman"/>
          <w:b/>
          <w:bCs/>
          <w:sz w:val="28"/>
          <w:szCs w:val="28"/>
        </w:rPr>
        <w:t>Эмпатия и сочувствие:</w:t>
      </w:r>
    </w:p>
    <w:p w14:paraId="753818BD" w14:textId="2775AFCB" w:rsidR="00787DFC" w:rsidRPr="00787DFC" w:rsidRDefault="00787DFC" w:rsidP="00787D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87DFC">
        <w:rPr>
          <w:rFonts w:ascii="Times New Roman" w:hAnsi="Times New Roman" w:cs="Times New Roman"/>
          <w:sz w:val="28"/>
          <w:szCs w:val="28"/>
        </w:rPr>
        <w:t>Ребенок </w:t>
      </w:r>
      <w:r w:rsidRPr="00787DFC">
        <w:rPr>
          <w:rFonts w:ascii="Times New Roman" w:hAnsi="Times New Roman" w:cs="Times New Roman"/>
          <w:b/>
          <w:bCs/>
          <w:sz w:val="28"/>
          <w:szCs w:val="28"/>
        </w:rPr>
        <w:t>утешает</w:t>
      </w:r>
      <w:r w:rsidRPr="00787DFC">
        <w:rPr>
          <w:rFonts w:ascii="Times New Roman" w:hAnsi="Times New Roman" w:cs="Times New Roman"/>
          <w:sz w:val="28"/>
          <w:szCs w:val="28"/>
        </w:rPr>
        <w:t> «плачущую» куклу или «заболевшего» товарища по игре: «Не плачь, я тебе помогу».</w:t>
      </w:r>
    </w:p>
    <w:p w14:paraId="0419FB95" w14:textId="68E5C374" w:rsidR="00787DFC" w:rsidRPr="00787DFC" w:rsidRDefault="00787DFC" w:rsidP="00787D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87DFC">
        <w:rPr>
          <w:rFonts w:ascii="Times New Roman" w:hAnsi="Times New Roman" w:cs="Times New Roman"/>
          <w:b/>
          <w:bCs/>
          <w:sz w:val="28"/>
          <w:szCs w:val="28"/>
        </w:rPr>
        <w:t>Замечает и реагирует</w:t>
      </w:r>
      <w:r w:rsidRPr="00787DFC">
        <w:rPr>
          <w:rFonts w:ascii="Times New Roman" w:hAnsi="Times New Roman" w:cs="Times New Roman"/>
          <w:sz w:val="28"/>
          <w:szCs w:val="28"/>
        </w:rPr>
        <w:t> на эмоции партнера: «Ты расстроился? Давай так сделаем, чтобы ты тоже обрадовался».</w:t>
      </w:r>
    </w:p>
    <w:p w14:paraId="73D52C69" w14:textId="518828A2" w:rsidR="00787DFC" w:rsidRPr="00787DFC" w:rsidRDefault="00787DFC" w:rsidP="00787D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87DFC">
        <w:rPr>
          <w:rFonts w:ascii="Times New Roman" w:hAnsi="Times New Roman" w:cs="Times New Roman"/>
          <w:sz w:val="28"/>
          <w:szCs w:val="28"/>
        </w:rPr>
        <w:t>В сюжете болезни или беды </w:t>
      </w:r>
      <w:r w:rsidRPr="00787DFC">
        <w:rPr>
          <w:rFonts w:ascii="Times New Roman" w:hAnsi="Times New Roman" w:cs="Times New Roman"/>
          <w:b/>
          <w:bCs/>
          <w:sz w:val="28"/>
          <w:szCs w:val="28"/>
        </w:rPr>
        <w:t>берет на себя роль помогающего</w:t>
      </w:r>
      <w:r w:rsidRPr="00787DFC">
        <w:rPr>
          <w:rFonts w:ascii="Times New Roman" w:hAnsi="Times New Roman" w:cs="Times New Roman"/>
          <w:sz w:val="28"/>
          <w:szCs w:val="28"/>
        </w:rPr>
        <w:t> (врача, спасателя, доброго волшебника).</w:t>
      </w:r>
    </w:p>
    <w:p w14:paraId="5415BB91" w14:textId="77777777" w:rsidR="00787DFC" w:rsidRPr="00787DFC" w:rsidRDefault="00787DFC" w:rsidP="00787DF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7DFC">
        <w:rPr>
          <w:rFonts w:ascii="Times New Roman" w:hAnsi="Times New Roman" w:cs="Times New Roman"/>
          <w:b/>
          <w:bCs/>
          <w:sz w:val="28"/>
          <w:szCs w:val="28"/>
        </w:rPr>
        <w:t>Сотрудничество и умение договориться:</w:t>
      </w:r>
    </w:p>
    <w:p w14:paraId="60C99A97" w14:textId="39F07E34" w:rsidR="00787DFC" w:rsidRPr="00787DFC" w:rsidRDefault="00787DFC" w:rsidP="00787D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87DFC">
        <w:rPr>
          <w:rFonts w:ascii="Times New Roman" w:hAnsi="Times New Roman" w:cs="Times New Roman"/>
          <w:b/>
          <w:bCs/>
          <w:sz w:val="28"/>
          <w:szCs w:val="28"/>
        </w:rPr>
        <w:t>Предлагает</w:t>
      </w:r>
      <w:r w:rsidRPr="00787DFC">
        <w:rPr>
          <w:rFonts w:ascii="Times New Roman" w:hAnsi="Times New Roman" w:cs="Times New Roman"/>
          <w:sz w:val="28"/>
          <w:szCs w:val="28"/>
        </w:rPr>
        <w:t> («Давай вместе строить гараж»), а не приказывает.</w:t>
      </w:r>
    </w:p>
    <w:p w14:paraId="313C88CB" w14:textId="5A266D77" w:rsidR="00787DFC" w:rsidRPr="00787DFC" w:rsidRDefault="00787DFC" w:rsidP="00787D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87DFC">
        <w:rPr>
          <w:rFonts w:ascii="Times New Roman" w:hAnsi="Times New Roman" w:cs="Times New Roman"/>
          <w:b/>
          <w:bCs/>
          <w:sz w:val="28"/>
          <w:szCs w:val="28"/>
        </w:rPr>
        <w:t>Уступает</w:t>
      </w:r>
      <w:r w:rsidRPr="00787DFC">
        <w:rPr>
          <w:rFonts w:ascii="Times New Roman" w:hAnsi="Times New Roman" w:cs="Times New Roman"/>
          <w:sz w:val="28"/>
          <w:szCs w:val="28"/>
        </w:rPr>
        <w:t> желанную роль или игрушку ради общего замысла игры: «Ладно, ты сегодня будешь капитаном, а я — матросом».</w:t>
      </w:r>
    </w:p>
    <w:p w14:paraId="7A58A9D6" w14:textId="0F4244DA" w:rsidR="00787DFC" w:rsidRPr="00787DFC" w:rsidRDefault="00787DFC" w:rsidP="00787D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87DFC">
        <w:rPr>
          <w:rFonts w:ascii="Times New Roman" w:hAnsi="Times New Roman" w:cs="Times New Roman"/>
          <w:b/>
          <w:bCs/>
          <w:sz w:val="28"/>
          <w:szCs w:val="28"/>
        </w:rPr>
        <w:t>Ищет компромисс</w:t>
      </w:r>
      <w:r w:rsidRPr="00787DFC">
        <w:rPr>
          <w:rFonts w:ascii="Times New Roman" w:hAnsi="Times New Roman" w:cs="Times New Roman"/>
          <w:sz w:val="28"/>
          <w:szCs w:val="28"/>
        </w:rPr>
        <w:t> в спорной ситуации: «Тогда мы сначала накормим кукол, а потом сразу поедем на стройку».</w:t>
      </w:r>
    </w:p>
    <w:p w14:paraId="36786BA2" w14:textId="7C5811C5" w:rsidR="00787DFC" w:rsidRPr="00787DFC" w:rsidRDefault="00787DFC" w:rsidP="00787D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87DFC">
        <w:rPr>
          <w:rFonts w:ascii="Times New Roman" w:hAnsi="Times New Roman" w:cs="Times New Roman"/>
          <w:b/>
          <w:bCs/>
          <w:sz w:val="28"/>
          <w:szCs w:val="28"/>
        </w:rPr>
        <w:t>Соблюдает установленные (или совместно придуманные) правила</w:t>
      </w:r>
      <w:r w:rsidRPr="00787DFC">
        <w:rPr>
          <w:rFonts w:ascii="Times New Roman" w:hAnsi="Times New Roman" w:cs="Times New Roman"/>
          <w:sz w:val="28"/>
          <w:szCs w:val="28"/>
        </w:rPr>
        <w:t> игры, даже если они ему невыгодны.</w:t>
      </w:r>
    </w:p>
    <w:p w14:paraId="44C5E71D" w14:textId="77777777" w:rsidR="00787DFC" w:rsidRPr="00787DFC" w:rsidRDefault="00787DFC" w:rsidP="00787DF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7DFC">
        <w:rPr>
          <w:rFonts w:ascii="Times New Roman" w:hAnsi="Times New Roman" w:cs="Times New Roman"/>
          <w:b/>
          <w:bCs/>
          <w:sz w:val="28"/>
          <w:szCs w:val="28"/>
        </w:rPr>
        <w:t>Забота и ответственность:</w:t>
      </w:r>
    </w:p>
    <w:p w14:paraId="77402563" w14:textId="6DB939CF" w:rsidR="00787DFC" w:rsidRPr="00787DFC" w:rsidRDefault="00787DFC" w:rsidP="00787D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87DFC">
        <w:rPr>
          <w:rFonts w:ascii="Times New Roman" w:hAnsi="Times New Roman" w:cs="Times New Roman"/>
          <w:sz w:val="28"/>
          <w:szCs w:val="28"/>
        </w:rPr>
        <w:t>В семье </w:t>
      </w:r>
      <w:r w:rsidRPr="00787DFC">
        <w:rPr>
          <w:rFonts w:ascii="Times New Roman" w:hAnsi="Times New Roman" w:cs="Times New Roman"/>
          <w:b/>
          <w:bCs/>
          <w:sz w:val="28"/>
          <w:szCs w:val="28"/>
        </w:rPr>
        <w:t>«заботится» о младших</w:t>
      </w:r>
      <w:r w:rsidRPr="00787DFC">
        <w:rPr>
          <w:rFonts w:ascii="Times New Roman" w:hAnsi="Times New Roman" w:cs="Times New Roman"/>
          <w:sz w:val="28"/>
          <w:szCs w:val="28"/>
        </w:rPr>
        <w:t> (кукла-ребенок, животные): кормит, укладывает спать, лечит.</w:t>
      </w:r>
    </w:p>
    <w:p w14:paraId="72E74FB5" w14:textId="75EBB8FA" w:rsidR="00787DFC" w:rsidRPr="00787DFC" w:rsidRDefault="00787DFC" w:rsidP="00787D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87DFC">
        <w:rPr>
          <w:rFonts w:ascii="Times New Roman" w:hAnsi="Times New Roman" w:cs="Times New Roman"/>
          <w:b/>
          <w:bCs/>
          <w:sz w:val="28"/>
          <w:szCs w:val="28"/>
        </w:rPr>
        <w:t>Бережно относится</w:t>
      </w:r>
      <w:r w:rsidRPr="00787DFC">
        <w:rPr>
          <w:rFonts w:ascii="Times New Roman" w:hAnsi="Times New Roman" w:cs="Times New Roman"/>
          <w:sz w:val="28"/>
          <w:szCs w:val="28"/>
        </w:rPr>
        <w:t> к «общему имуществу» в игре (постройке, «дому»).</w:t>
      </w:r>
    </w:p>
    <w:p w14:paraId="2EE9BFA0" w14:textId="6F24358B" w:rsidR="00787DFC" w:rsidRPr="00787DFC" w:rsidRDefault="00787DFC" w:rsidP="00787D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87DFC">
        <w:rPr>
          <w:rFonts w:ascii="Times New Roman" w:hAnsi="Times New Roman" w:cs="Times New Roman"/>
          <w:b/>
          <w:bCs/>
          <w:sz w:val="28"/>
          <w:szCs w:val="28"/>
        </w:rPr>
        <w:t>Выполняет взятую на себя роль</w:t>
      </w:r>
      <w:r w:rsidRPr="00787DFC">
        <w:rPr>
          <w:rFonts w:ascii="Times New Roman" w:hAnsi="Times New Roman" w:cs="Times New Roman"/>
          <w:sz w:val="28"/>
          <w:szCs w:val="28"/>
        </w:rPr>
        <w:t> до конца: если он «повар», то старается «накормить» всех, а не бросить на полпути.</w:t>
      </w:r>
    </w:p>
    <w:p w14:paraId="5869341E" w14:textId="77777777" w:rsidR="00787DFC" w:rsidRPr="00787DFC" w:rsidRDefault="00787DFC" w:rsidP="00787DF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7DFC">
        <w:rPr>
          <w:rFonts w:ascii="Times New Roman" w:hAnsi="Times New Roman" w:cs="Times New Roman"/>
          <w:b/>
          <w:bCs/>
          <w:sz w:val="28"/>
          <w:szCs w:val="28"/>
        </w:rPr>
        <w:t>Справедливость:</w:t>
      </w:r>
    </w:p>
    <w:p w14:paraId="57013851" w14:textId="1BD5C4FB" w:rsidR="00787DFC" w:rsidRPr="00787DFC" w:rsidRDefault="007F1078" w:rsidP="007F10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ab/>
      </w:r>
      <w:r w:rsidR="00787DFC" w:rsidRPr="00787DFC">
        <w:rPr>
          <w:rFonts w:ascii="Times New Roman" w:hAnsi="Times New Roman" w:cs="Times New Roman"/>
          <w:b/>
          <w:bCs/>
          <w:sz w:val="28"/>
          <w:szCs w:val="28"/>
        </w:rPr>
        <w:t>Восстанавливает справедливость</w:t>
      </w:r>
      <w:r w:rsidR="00787DFC" w:rsidRPr="00787DFC">
        <w:rPr>
          <w:rFonts w:ascii="Times New Roman" w:hAnsi="Times New Roman" w:cs="Times New Roman"/>
          <w:sz w:val="28"/>
          <w:szCs w:val="28"/>
        </w:rPr>
        <w:t> в игровом сюжете: «Так нельзя, он первый в очереди был!».</w:t>
      </w:r>
    </w:p>
    <w:p w14:paraId="64DA57F6" w14:textId="72F28601" w:rsidR="00787DFC" w:rsidRPr="00787DFC" w:rsidRDefault="007F1078" w:rsidP="007F10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787DFC" w:rsidRPr="00787DFC">
        <w:rPr>
          <w:rFonts w:ascii="Times New Roman" w:hAnsi="Times New Roman" w:cs="Times New Roman"/>
          <w:b/>
          <w:bCs/>
          <w:sz w:val="28"/>
          <w:szCs w:val="28"/>
        </w:rPr>
        <w:t>Заступается</w:t>
      </w:r>
      <w:r w:rsidR="00787DFC" w:rsidRPr="00787DFC">
        <w:rPr>
          <w:rFonts w:ascii="Times New Roman" w:hAnsi="Times New Roman" w:cs="Times New Roman"/>
          <w:sz w:val="28"/>
          <w:szCs w:val="28"/>
        </w:rPr>
        <w:t> за того, кого «обижают» понарошку в игре.</w:t>
      </w:r>
    </w:p>
    <w:p w14:paraId="276D5EB9" w14:textId="5D0BD6BD" w:rsidR="00787DFC" w:rsidRPr="00787DFC" w:rsidRDefault="007F1078" w:rsidP="007F10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787DFC" w:rsidRPr="00787DFC">
        <w:rPr>
          <w:rFonts w:ascii="Times New Roman" w:hAnsi="Times New Roman" w:cs="Times New Roman"/>
          <w:b/>
          <w:bCs/>
          <w:sz w:val="28"/>
          <w:szCs w:val="28"/>
        </w:rPr>
        <w:t>Делит ресурсы</w:t>
      </w:r>
      <w:r w:rsidR="00787DFC" w:rsidRPr="00787DFC">
        <w:rPr>
          <w:rFonts w:ascii="Times New Roman" w:hAnsi="Times New Roman" w:cs="Times New Roman"/>
          <w:sz w:val="28"/>
          <w:szCs w:val="28"/>
        </w:rPr>
        <w:t> (кубики, детали) «по-честному».</w:t>
      </w:r>
    </w:p>
    <w:p w14:paraId="29D79754" w14:textId="77777777" w:rsidR="00787DFC" w:rsidRPr="00787DFC" w:rsidRDefault="00787DFC" w:rsidP="00787DF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787DFC">
        <w:rPr>
          <w:rFonts w:ascii="Times New Roman" w:hAnsi="Times New Roman" w:cs="Times New Roman"/>
          <w:b/>
          <w:bCs/>
          <w:sz w:val="28"/>
          <w:szCs w:val="28"/>
          <w:u w:val="single"/>
        </w:rPr>
        <w:t>Блок Б: Проявления, связанные с внутренними нормами (личностная нравственность)</w:t>
      </w:r>
    </w:p>
    <w:p w14:paraId="4ED54D3A" w14:textId="77777777" w:rsidR="00787DFC" w:rsidRPr="00787DFC" w:rsidRDefault="00787DFC" w:rsidP="00787DF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7DFC">
        <w:rPr>
          <w:rFonts w:ascii="Times New Roman" w:hAnsi="Times New Roman" w:cs="Times New Roman"/>
          <w:b/>
          <w:bCs/>
          <w:sz w:val="28"/>
          <w:szCs w:val="28"/>
        </w:rPr>
        <w:t>Честность:</w:t>
      </w:r>
    </w:p>
    <w:p w14:paraId="6800907F" w14:textId="627F4F8E" w:rsidR="00787DFC" w:rsidRPr="00787DFC" w:rsidRDefault="007F1078" w:rsidP="007F10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87DFC" w:rsidRPr="00787DFC">
        <w:rPr>
          <w:rFonts w:ascii="Times New Roman" w:hAnsi="Times New Roman" w:cs="Times New Roman"/>
          <w:sz w:val="28"/>
          <w:szCs w:val="28"/>
        </w:rPr>
        <w:t>Принимает последствия своих игровых действий (если «разлил чай» — «вытирает»).</w:t>
      </w:r>
    </w:p>
    <w:p w14:paraId="78B43D96" w14:textId="491BE369" w:rsidR="00787DFC" w:rsidRPr="00787DFC" w:rsidRDefault="007F1078" w:rsidP="007F10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87DFC" w:rsidRPr="00787DFC">
        <w:rPr>
          <w:rFonts w:ascii="Times New Roman" w:hAnsi="Times New Roman" w:cs="Times New Roman"/>
          <w:sz w:val="28"/>
          <w:szCs w:val="28"/>
        </w:rPr>
        <w:t>При разрешении конфликта </w:t>
      </w:r>
      <w:r w:rsidR="00787DFC" w:rsidRPr="00787DFC">
        <w:rPr>
          <w:rFonts w:ascii="Times New Roman" w:hAnsi="Times New Roman" w:cs="Times New Roman"/>
          <w:b/>
          <w:bCs/>
          <w:sz w:val="28"/>
          <w:szCs w:val="28"/>
        </w:rPr>
        <w:t>говорит о реальной причине</w:t>
      </w:r>
      <w:r w:rsidR="00787DFC" w:rsidRPr="00787DFC">
        <w:rPr>
          <w:rFonts w:ascii="Times New Roman" w:hAnsi="Times New Roman" w:cs="Times New Roman"/>
          <w:sz w:val="28"/>
          <w:szCs w:val="28"/>
        </w:rPr>
        <w:t>, а не ищет оправданий.</w:t>
      </w:r>
    </w:p>
    <w:p w14:paraId="35ABA173" w14:textId="77777777" w:rsidR="00787DFC" w:rsidRPr="00787DFC" w:rsidRDefault="00787DFC" w:rsidP="00787DF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7DFC">
        <w:rPr>
          <w:rFonts w:ascii="Times New Roman" w:hAnsi="Times New Roman" w:cs="Times New Roman"/>
          <w:b/>
          <w:bCs/>
          <w:sz w:val="28"/>
          <w:szCs w:val="28"/>
        </w:rPr>
        <w:t>Смелость и решительность:</w:t>
      </w:r>
    </w:p>
    <w:p w14:paraId="145D794B" w14:textId="32D49E26" w:rsidR="00787DFC" w:rsidRPr="00787DFC" w:rsidRDefault="007F1078" w:rsidP="007F10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87DFC" w:rsidRPr="00787DFC">
        <w:rPr>
          <w:rFonts w:ascii="Times New Roman" w:hAnsi="Times New Roman" w:cs="Times New Roman"/>
          <w:sz w:val="28"/>
          <w:szCs w:val="28"/>
        </w:rPr>
        <w:t>В игре берет на себя </w:t>
      </w:r>
      <w:r w:rsidR="00787DFC" w:rsidRPr="00787DFC">
        <w:rPr>
          <w:rFonts w:ascii="Times New Roman" w:hAnsi="Times New Roman" w:cs="Times New Roman"/>
          <w:b/>
          <w:bCs/>
          <w:sz w:val="28"/>
          <w:szCs w:val="28"/>
        </w:rPr>
        <w:t>роль защитника</w:t>
      </w:r>
      <w:r w:rsidR="00787DFC" w:rsidRPr="00787DFC">
        <w:rPr>
          <w:rFonts w:ascii="Times New Roman" w:hAnsi="Times New Roman" w:cs="Times New Roman"/>
          <w:sz w:val="28"/>
          <w:szCs w:val="28"/>
        </w:rPr>
        <w:t> (рыцарь, супергерой), который спасает других, а не просто демонстрирует силу.</w:t>
      </w:r>
    </w:p>
    <w:p w14:paraId="6102F4C8" w14:textId="21C3EB94" w:rsidR="00787DFC" w:rsidRPr="00787DFC" w:rsidRDefault="007F1078" w:rsidP="007F10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787DFC" w:rsidRPr="00787DFC">
        <w:rPr>
          <w:rFonts w:ascii="Times New Roman" w:hAnsi="Times New Roman" w:cs="Times New Roman"/>
          <w:b/>
          <w:bCs/>
          <w:sz w:val="28"/>
          <w:szCs w:val="28"/>
        </w:rPr>
        <w:t>Отстаивает свою идею или мнение</w:t>
      </w:r>
      <w:r w:rsidR="00787DFC" w:rsidRPr="00787DFC">
        <w:rPr>
          <w:rFonts w:ascii="Times New Roman" w:hAnsi="Times New Roman" w:cs="Times New Roman"/>
          <w:sz w:val="28"/>
          <w:szCs w:val="28"/>
        </w:rPr>
        <w:t> в рамках игрового сюжета, не переходя на агрессию.</w:t>
      </w:r>
    </w:p>
    <w:p w14:paraId="497581E2" w14:textId="77777777" w:rsidR="00787DFC" w:rsidRPr="00787DFC" w:rsidRDefault="00787DFC" w:rsidP="00787DF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7DFC">
        <w:rPr>
          <w:rFonts w:ascii="Times New Roman" w:hAnsi="Times New Roman" w:cs="Times New Roman"/>
          <w:b/>
          <w:bCs/>
          <w:sz w:val="28"/>
          <w:szCs w:val="28"/>
        </w:rPr>
        <w:t>Трудолюбие и настойчивость:</w:t>
      </w:r>
    </w:p>
    <w:p w14:paraId="3C04A427" w14:textId="1FD21354" w:rsidR="00787DFC" w:rsidRPr="00787DFC" w:rsidRDefault="007F1078" w:rsidP="007F10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787DFC" w:rsidRPr="00787DFC">
        <w:rPr>
          <w:rFonts w:ascii="Times New Roman" w:hAnsi="Times New Roman" w:cs="Times New Roman"/>
          <w:b/>
          <w:bCs/>
          <w:sz w:val="28"/>
          <w:szCs w:val="28"/>
        </w:rPr>
        <w:t>Старается довести игровой замысел до конца</w:t>
      </w:r>
      <w:r w:rsidR="00787DFC" w:rsidRPr="00787DFC">
        <w:rPr>
          <w:rFonts w:ascii="Times New Roman" w:hAnsi="Times New Roman" w:cs="Times New Roman"/>
          <w:sz w:val="28"/>
          <w:szCs w:val="28"/>
        </w:rPr>
        <w:t> (достроить башню, подготовить «праздник»).</w:t>
      </w:r>
    </w:p>
    <w:p w14:paraId="191A38F9" w14:textId="593C406D" w:rsidR="00787DFC" w:rsidRPr="00787DFC" w:rsidRDefault="007F1078" w:rsidP="007F10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787DFC" w:rsidRPr="00787DFC">
        <w:rPr>
          <w:rFonts w:ascii="Times New Roman" w:hAnsi="Times New Roman" w:cs="Times New Roman"/>
          <w:b/>
          <w:bCs/>
          <w:sz w:val="28"/>
          <w:szCs w:val="28"/>
        </w:rPr>
        <w:t>Преодолевает игровые трудности</w:t>
      </w:r>
      <w:r w:rsidR="00787DFC" w:rsidRPr="00787DFC">
        <w:rPr>
          <w:rFonts w:ascii="Times New Roman" w:hAnsi="Times New Roman" w:cs="Times New Roman"/>
          <w:sz w:val="28"/>
          <w:szCs w:val="28"/>
        </w:rPr>
        <w:t> («мост сломался, нужно срочно чинить, чтобы скорая помощь проехала»).</w:t>
      </w:r>
    </w:p>
    <w:p w14:paraId="1E0862E7" w14:textId="7780774D" w:rsidR="00787DFC" w:rsidRPr="00787DFC" w:rsidRDefault="007F1078" w:rsidP="00787DF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787DFC" w:rsidRPr="00787DFC">
        <w:rPr>
          <w:rFonts w:ascii="Times New Roman" w:hAnsi="Times New Roman" w:cs="Times New Roman"/>
          <w:b/>
          <w:bCs/>
          <w:sz w:val="28"/>
          <w:szCs w:val="28"/>
        </w:rPr>
        <w:t>3. Методы наблюдения и фиксации</w:t>
      </w:r>
    </w:p>
    <w:p w14:paraId="42C70578" w14:textId="687CA16B" w:rsidR="00787DFC" w:rsidRPr="00787DFC" w:rsidRDefault="007F1078" w:rsidP="007F10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787DFC" w:rsidRPr="00787DFC">
        <w:rPr>
          <w:rFonts w:ascii="Times New Roman" w:hAnsi="Times New Roman" w:cs="Times New Roman"/>
          <w:b/>
          <w:bCs/>
          <w:sz w:val="28"/>
          <w:szCs w:val="28"/>
        </w:rPr>
        <w:t>Включенное наблюдение:</w:t>
      </w:r>
      <w:r w:rsidR="00787DFC" w:rsidRPr="00787DFC">
        <w:rPr>
          <w:rFonts w:ascii="Times New Roman" w:hAnsi="Times New Roman" w:cs="Times New Roman"/>
          <w:sz w:val="28"/>
          <w:szCs w:val="28"/>
        </w:rPr>
        <w:t> Играя с детьми в второстепенной роли, задавайте </w:t>
      </w:r>
      <w:r w:rsidR="00787DFC" w:rsidRPr="00787DFC">
        <w:rPr>
          <w:rFonts w:ascii="Times New Roman" w:hAnsi="Times New Roman" w:cs="Times New Roman"/>
          <w:b/>
          <w:bCs/>
          <w:sz w:val="28"/>
          <w:szCs w:val="28"/>
        </w:rPr>
        <w:t>открытые вопросы</w:t>
      </w:r>
      <w:r w:rsidR="00787DFC" w:rsidRPr="00787DFC">
        <w:rPr>
          <w:rFonts w:ascii="Times New Roman" w:hAnsi="Times New Roman" w:cs="Times New Roman"/>
          <w:sz w:val="28"/>
          <w:szCs w:val="28"/>
        </w:rPr>
        <w:t>, провоцирующие нравственный выбор: «Ой, наша кошечка замерзла. Что нам делать?», «Строителям срочно нужны эти кирпичики, но они у тебя. Как нам быть?».</w:t>
      </w:r>
    </w:p>
    <w:p w14:paraId="6829A65B" w14:textId="10497D3C" w:rsidR="00787DFC" w:rsidRPr="00787DFC" w:rsidRDefault="007F1078" w:rsidP="007F10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787DFC" w:rsidRPr="00787DFC">
        <w:rPr>
          <w:rFonts w:ascii="Times New Roman" w:hAnsi="Times New Roman" w:cs="Times New Roman"/>
          <w:b/>
          <w:bCs/>
          <w:sz w:val="28"/>
          <w:szCs w:val="28"/>
        </w:rPr>
        <w:t>Фото- и видеофиксация</w:t>
      </w:r>
      <w:proofErr w:type="gramStart"/>
      <w:r w:rsidR="00787DFC" w:rsidRPr="00787DFC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787DFC" w:rsidRPr="00787DFC">
        <w:rPr>
          <w:rFonts w:ascii="Times New Roman" w:hAnsi="Times New Roman" w:cs="Times New Roman"/>
          <w:sz w:val="28"/>
          <w:szCs w:val="28"/>
        </w:rPr>
        <w:t> Уловить</w:t>
      </w:r>
      <w:proofErr w:type="gramEnd"/>
      <w:r w:rsidR="00787DFC" w:rsidRPr="00787DFC">
        <w:rPr>
          <w:rFonts w:ascii="Times New Roman" w:hAnsi="Times New Roman" w:cs="Times New Roman"/>
          <w:sz w:val="28"/>
          <w:szCs w:val="28"/>
        </w:rPr>
        <w:t xml:space="preserve"> мимику, жесты, эмоциональные реакции, которые ярче всего свидетельствуют о сопереживании или радости от совместного действия.</w:t>
      </w:r>
    </w:p>
    <w:p w14:paraId="20DFE221" w14:textId="6E5627D5" w:rsidR="00787DFC" w:rsidRPr="00787DFC" w:rsidRDefault="007F1078" w:rsidP="007F10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787DFC" w:rsidRPr="00787DFC">
        <w:rPr>
          <w:rFonts w:ascii="Times New Roman" w:hAnsi="Times New Roman" w:cs="Times New Roman"/>
          <w:b/>
          <w:bCs/>
          <w:sz w:val="28"/>
          <w:szCs w:val="28"/>
        </w:rPr>
        <w:t>Беседа после игры:</w:t>
      </w:r>
      <w:r w:rsidR="00787DFC" w:rsidRPr="00787DFC">
        <w:rPr>
          <w:rFonts w:ascii="Times New Roman" w:hAnsi="Times New Roman" w:cs="Times New Roman"/>
          <w:sz w:val="28"/>
          <w:szCs w:val="28"/>
        </w:rPr>
        <w:t> «Почему твой герой так поступил?», «Как ты думаешь, что почувствовала Маша, когда ты ей помог?». Это помогает понять мотивацию ребенка.</w:t>
      </w:r>
    </w:p>
    <w:p w14:paraId="47F2C323" w14:textId="7A4309B1" w:rsidR="00787DFC" w:rsidRPr="00787DFC" w:rsidRDefault="007F1078" w:rsidP="007F10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787DFC" w:rsidRPr="00787DFC">
        <w:rPr>
          <w:rFonts w:ascii="Times New Roman" w:hAnsi="Times New Roman" w:cs="Times New Roman"/>
          <w:b/>
          <w:bCs/>
          <w:sz w:val="28"/>
          <w:szCs w:val="28"/>
        </w:rPr>
        <w:t>Ведение карт наблюдения</w:t>
      </w:r>
      <w:r w:rsidR="00787DFC" w:rsidRPr="00787DFC">
        <w:rPr>
          <w:rFonts w:ascii="Times New Roman" w:hAnsi="Times New Roman" w:cs="Times New Roman"/>
          <w:sz w:val="28"/>
          <w:szCs w:val="28"/>
        </w:rPr>
        <w:t> (которые мы разработаем в ноябре). Кратко фиксируйте: </w:t>
      </w:r>
      <w:r w:rsidR="00787DFC" w:rsidRPr="00787DFC">
        <w:rPr>
          <w:rFonts w:ascii="Times New Roman" w:hAnsi="Times New Roman" w:cs="Times New Roman"/>
          <w:b/>
          <w:bCs/>
          <w:sz w:val="28"/>
          <w:szCs w:val="28"/>
        </w:rPr>
        <w:t>Дата, сюжет игры, участники. Конкретная ситуация. Действия и слова ребенка. Какое нравственное качество проявилось.</w:t>
      </w:r>
    </w:p>
    <w:p w14:paraId="4734E391" w14:textId="78D7BA1E" w:rsidR="00787DFC" w:rsidRPr="00787DFC" w:rsidRDefault="007F1078" w:rsidP="00787DF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787DFC" w:rsidRPr="00787DFC">
        <w:rPr>
          <w:rFonts w:ascii="Times New Roman" w:hAnsi="Times New Roman" w:cs="Times New Roman"/>
          <w:b/>
          <w:bCs/>
          <w:sz w:val="28"/>
          <w:szCs w:val="28"/>
        </w:rPr>
        <w:t>4. Как поддержать и развить эти проявления? (Роль воспитателя)</w:t>
      </w:r>
    </w:p>
    <w:p w14:paraId="530B00F3" w14:textId="54D37790" w:rsidR="00787DFC" w:rsidRPr="00787DFC" w:rsidRDefault="00D453D1" w:rsidP="00D45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787DFC" w:rsidRPr="00787DFC">
        <w:rPr>
          <w:rFonts w:ascii="Times New Roman" w:hAnsi="Times New Roman" w:cs="Times New Roman"/>
          <w:b/>
          <w:bCs/>
          <w:sz w:val="28"/>
          <w:szCs w:val="28"/>
        </w:rPr>
        <w:t>Обогащайте среду:</w:t>
      </w:r>
      <w:r w:rsidR="00787DFC" w:rsidRPr="00787DFC">
        <w:rPr>
          <w:rFonts w:ascii="Times New Roman" w:hAnsi="Times New Roman" w:cs="Times New Roman"/>
          <w:sz w:val="28"/>
          <w:szCs w:val="28"/>
        </w:rPr>
        <w:t> Атрибуты для игр в «больницу», «семью», «спасателей» провоцируют сюжеты заботы.</w:t>
      </w:r>
    </w:p>
    <w:p w14:paraId="68304ADC" w14:textId="4F9EB956" w:rsidR="00787DFC" w:rsidRPr="00787DFC" w:rsidRDefault="00D453D1" w:rsidP="00D45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787DFC" w:rsidRPr="00787DFC">
        <w:rPr>
          <w:rFonts w:ascii="Times New Roman" w:hAnsi="Times New Roman" w:cs="Times New Roman"/>
          <w:b/>
          <w:bCs/>
          <w:sz w:val="28"/>
          <w:szCs w:val="28"/>
        </w:rPr>
        <w:t>Предлагайте «проблемные» сюжеты:</w:t>
      </w:r>
      <w:r w:rsidR="00787DFC" w:rsidRPr="00787DFC">
        <w:rPr>
          <w:rFonts w:ascii="Times New Roman" w:hAnsi="Times New Roman" w:cs="Times New Roman"/>
          <w:sz w:val="28"/>
          <w:szCs w:val="28"/>
        </w:rPr>
        <w:t> «Как помирить двух друзей?», «Как разделить одну вкусную ягоду на всех?».</w:t>
      </w:r>
    </w:p>
    <w:p w14:paraId="1FB4B8EF" w14:textId="1739008C" w:rsidR="00787DFC" w:rsidRPr="00787DFC" w:rsidRDefault="00D453D1" w:rsidP="00D45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787DFC" w:rsidRPr="00787DFC">
        <w:rPr>
          <w:rFonts w:ascii="Times New Roman" w:hAnsi="Times New Roman" w:cs="Times New Roman"/>
          <w:b/>
          <w:bCs/>
          <w:sz w:val="28"/>
          <w:szCs w:val="28"/>
        </w:rPr>
        <w:t>Вводите в игру «нравственно заряженных» персонажей:</w:t>
      </w:r>
      <w:r w:rsidR="00787DFC" w:rsidRPr="00787DFC">
        <w:rPr>
          <w:rFonts w:ascii="Times New Roman" w:hAnsi="Times New Roman" w:cs="Times New Roman"/>
          <w:sz w:val="28"/>
          <w:szCs w:val="28"/>
        </w:rPr>
        <w:t> не просто «принцесса», а «добрая фея, которая помогает», не просто «разбойник», а «разбойник, который потом понял, что был не прав и стал помогать людям».</w:t>
      </w:r>
    </w:p>
    <w:p w14:paraId="73276896" w14:textId="00D6A858" w:rsidR="00787DFC" w:rsidRPr="00787DFC" w:rsidRDefault="00D453D1" w:rsidP="00D45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787DFC" w:rsidRPr="00787DFC">
        <w:rPr>
          <w:rFonts w:ascii="Times New Roman" w:hAnsi="Times New Roman" w:cs="Times New Roman"/>
          <w:b/>
          <w:bCs/>
          <w:sz w:val="28"/>
          <w:szCs w:val="28"/>
        </w:rPr>
        <w:t>Обсуждайте поступки персонажей</w:t>
      </w:r>
      <w:r w:rsidR="00787DFC" w:rsidRPr="00787DFC">
        <w:rPr>
          <w:rFonts w:ascii="Times New Roman" w:hAnsi="Times New Roman" w:cs="Times New Roman"/>
          <w:sz w:val="28"/>
          <w:szCs w:val="28"/>
        </w:rPr>
        <w:t> в прочитанных сказках, особенно сказах Бажова, где много тем о трудолюбии, мастерстве, взаимовыручке.</w:t>
      </w:r>
    </w:p>
    <w:p w14:paraId="49E4326F" w14:textId="4604F543" w:rsidR="00787DFC" w:rsidRPr="00787DFC" w:rsidRDefault="00D453D1" w:rsidP="00D45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ab/>
      </w:r>
      <w:r w:rsidR="00787DFC" w:rsidRPr="00787DFC">
        <w:rPr>
          <w:rFonts w:ascii="Times New Roman" w:hAnsi="Times New Roman" w:cs="Times New Roman"/>
          <w:b/>
          <w:bCs/>
          <w:sz w:val="28"/>
          <w:szCs w:val="28"/>
        </w:rPr>
        <w:t>Личный пример в игре:</w:t>
      </w:r>
      <w:r w:rsidR="00787DFC" w:rsidRPr="00787DFC">
        <w:rPr>
          <w:rFonts w:ascii="Times New Roman" w:hAnsi="Times New Roman" w:cs="Times New Roman"/>
          <w:sz w:val="28"/>
          <w:szCs w:val="28"/>
        </w:rPr>
        <w:t> Самому проявлять в роли заботу, справедливость, умение договориться. Ваша роль в игре — </w:t>
      </w:r>
      <w:r w:rsidR="00787DFC" w:rsidRPr="00787DFC">
        <w:rPr>
          <w:rFonts w:ascii="Times New Roman" w:hAnsi="Times New Roman" w:cs="Times New Roman"/>
          <w:b/>
          <w:bCs/>
          <w:sz w:val="28"/>
          <w:szCs w:val="28"/>
        </w:rPr>
        <w:t>модель поведения</w:t>
      </w:r>
      <w:r w:rsidR="00787DFC" w:rsidRPr="00787DFC">
        <w:rPr>
          <w:rFonts w:ascii="Times New Roman" w:hAnsi="Times New Roman" w:cs="Times New Roman"/>
          <w:sz w:val="28"/>
          <w:szCs w:val="28"/>
        </w:rPr>
        <w:t>.</w:t>
      </w:r>
    </w:p>
    <w:p w14:paraId="526FB48C" w14:textId="4741D525" w:rsidR="00787DFC" w:rsidRPr="00787DFC" w:rsidRDefault="00D453D1" w:rsidP="00787D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787DFC" w:rsidRPr="00787DFC">
        <w:rPr>
          <w:rFonts w:ascii="Times New Roman" w:hAnsi="Times New Roman" w:cs="Times New Roman"/>
          <w:b/>
          <w:bCs/>
          <w:sz w:val="28"/>
          <w:szCs w:val="28"/>
        </w:rPr>
        <w:t>Важно помнить:</w:t>
      </w:r>
      <w:r w:rsidR="00787DFC" w:rsidRPr="00787DFC">
        <w:rPr>
          <w:rFonts w:ascii="Times New Roman" w:hAnsi="Times New Roman" w:cs="Times New Roman"/>
          <w:sz w:val="28"/>
          <w:szCs w:val="28"/>
        </w:rPr>
        <w:t xml:space="preserve"> Нравственные проявления </w:t>
      </w:r>
      <w:proofErr w:type="spellStart"/>
      <w:r w:rsidR="00787DFC" w:rsidRPr="00787DFC">
        <w:rPr>
          <w:rFonts w:ascii="Times New Roman" w:hAnsi="Times New Roman" w:cs="Times New Roman"/>
          <w:sz w:val="28"/>
          <w:szCs w:val="28"/>
        </w:rPr>
        <w:t>ситуативны</w:t>
      </w:r>
      <w:proofErr w:type="spellEnd"/>
      <w:r w:rsidR="00787DFC" w:rsidRPr="00787DFC">
        <w:rPr>
          <w:rFonts w:ascii="Times New Roman" w:hAnsi="Times New Roman" w:cs="Times New Roman"/>
          <w:sz w:val="28"/>
          <w:szCs w:val="28"/>
        </w:rPr>
        <w:t xml:space="preserve"> и нестабильны. Сегодня ребенок в игре проявил щедрость, а завтра может не захотеть делиться. Это нормальный процесс. Наша поддержка должна быть системной, а оценка — констатирующей, а не осуждающей.</w:t>
      </w:r>
    </w:p>
    <w:p w14:paraId="226E521A" w14:textId="439ACE86" w:rsidR="00787DFC" w:rsidRPr="00787DFC" w:rsidRDefault="00D453D1" w:rsidP="00787D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87DFC" w:rsidRPr="00787DFC">
        <w:rPr>
          <w:rFonts w:ascii="Times New Roman" w:hAnsi="Times New Roman" w:cs="Times New Roman"/>
          <w:sz w:val="28"/>
          <w:szCs w:val="28"/>
        </w:rPr>
        <w:t>На ближайшем семинаре-практикуме в октябре мы с вами подробно разберем </w:t>
      </w:r>
      <w:r w:rsidR="00787DFC" w:rsidRPr="00787DFC">
        <w:rPr>
          <w:rFonts w:ascii="Times New Roman" w:hAnsi="Times New Roman" w:cs="Times New Roman"/>
          <w:b/>
          <w:bCs/>
          <w:sz w:val="28"/>
          <w:szCs w:val="28"/>
        </w:rPr>
        <w:t>технологии поддержки спонтанной игры</w:t>
      </w:r>
      <w:r w:rsidR="00787DFC" w:rsidRPr="00787DFC">
        <w:rPr>
          <w:rFonts w:ascii="Times New Roman" w:hAnsi="Times New Roman" w:cs="Times New Roman"/>
          <w:sz w:val="28"/>
          <w:szCs w:val="28"/>
        </w:rPr>
        <w:t> с акцентом на эти моменты. А пока предлагаю в течение сентября в ходе наблюдений попробовать «поймать» и мысленно зафиксировать хотя бы 2-3 примера таких проявлений в ваших группах.</w:t>
      </w:r>
    </w:p>
    <w:p w14:paraId="7D5070DB" w14:textId="7DA898BB" w:rsidR="00787DFC" w:rsidRPr="00787DFC" w:rsidRDefault="00D453D1" w:rsidP="00787D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87DFC" w:rsidRPr="00787DFC">
        <w:rPr>
          <w:rFonts w:ascii="Times New Roman" w:hAnsi="Times New Roman" w:cs="Times New Roman"/>
          <w:sz w:val="28"/>
          <w:szCs w:val="28"/>
        </w:rPr>
        <w:t>Спасибо за внимание! Готова ответить на ваши вопросы и всегда открыта для индивидуальных консультаций.</w:t>
      </w:r>
    </w:p>
    <w:p w14:paraId="0E4D789D" w14:textId="47F84507" w:rsidR="002F5DC1" w:rsidRDefault="002F5DC1" w:rsidP="00787DF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D93B212" wp14:editId="6FAF0990">
            <wp:simplePos x="0" y="0"/>
            <wp:positionH relativeFrom="column">
              <wp:posOffset>1710055</wp:posOffset>
            </wp:positionH>
            <wp:positionV relativeFrom="paragraph">
              <wp:posOffset>8255</wp:posOffset>
            </wp:positionV>
            <wp:extent cx="931793" cy="5715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1793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06715B" w14:textId="3D840F58" w:rsidR="00787DFC" w:rsidRPr="00787DFC" w:rsidRDefault="00787DFC" w:rsidP="00787D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7DFC">
        <w:rPr>
          <w:rFonts w:ascii="Times New Roman" w:hAnsi="Times New Roman" w:cs="Times New Roman"/>
          <w:b/>
          <w:bCs/>
          <w:sz w:val="28"/>
          <w:szCs w:val="28"/>
        </w:rPr>
        <w:t>Педагог-психолог ________________ (ФИО)</w:t>
      </w:r>
    </w:p>
    <w:p w14:paraId="5C60C1E2" w14:textId="77777777" w:rsidR="00583F65" w:rsidRPr="00787DFC" w:rsidRDefault="00583F65" w:rsidP="00787D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83F65" w:rsidRPr="00787D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1569F"/>
    <w:multiLevelType w:val="multilevel"/>
    <w:tmpl w:val="A71EA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065ADC"/>
    <w:multiLevelType w:val="multilevel"/>
    <w:tmpl w:val="E3EEB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7F6D0E"/>
    <w:multiLevelType w:val="multilevel"/>
    <w:tmpl w:val="1744F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566A3C"/>
    <w:multiLevelType w:val="multilevel"/>
    <w:tmpl w:val="C2048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0DE"/>
    <w:rsid w:val="002F5DC1"/>
    <w:rsid w:val="00583F65"/>
    <w:rsid w:val="00787DFC"/>
    <w:rsid w:val="007F1078"/>
    <w:rsid w:val="00D453D1"/>
    <w:rsid w:val="00FA6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800E9"/>
  <w15:chartTrackingRefBased/>
  <w15:docId w15:val="{637A0193-D297-4B45-95A6-18C00E1A2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853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807</Words>
  <Characters>4604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2</cp:revision>
  <dcterms:created xsi:type="dcterms:W3CDTF">2026-02-03T10:21:00Z</dcterms:created>
  <dcterms:modified xsi:type="dcterms:W3CDTF">2026-02-03T10:25:00Z</dcterms:modified>
</cp:coreProperties>
</file>