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3271" w14:textId="77777777" w:rsidR="004A48E2" w:rsidRPr="006F6322" w:rsidRDefault="004A48E2" w:rsidP="00220BF2">
      <w:pPr>
        <w:pStyle w:val="ds-markdown-paragraph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6322">
        <w:rPr>
          <w:rStyle w:val="a3"/>
          <w:color w:val="000000" w:themeColor="text1"/>
          <w:sz w:val="28"/>
          <w:szCs w:val="28"/>
        </w:rPr>
        <w:t>Слайд 1: Титульный слайд</w:t>
      </w:r>
    </w:p>
    <w:p w14:paraId="47D8F716" w14:textId="43B5333A" w:rsidR="004A48E2" w:rsidRPr="006F6322" w:rsidRDefault="003B6F25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Здравствуйте уважаемые коллеги! Тема моего доклада: </w:t>
      </w:r>
      <w:r w:rsidRPr="003B6F25">
        <w:rPr>
          <w:b/>
          <w:bCs/>
          <w:color w:val="000000" w:themeColor="text1"/>
          <w:sz w:val="28"/>
          <w:szCs w:val="28"/>
        </w:rPr>
        <w:t>Тактика играющего партнёра: как войти в игру, не разрушив детский замысел</w:t>
      </w:r>
    </w:p>
    <w:p w14:paraId="698BDF41" w14:textId="77777777" w:rsidR="004A48E2" w:rsidRPr="006F6322" w:rsidRDefault="004A48E2" w:rsidP="00220BF2">
      <w:pPr>
        <w:pStyle w:val="ds-markdown-paragraph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6322">
        <w:rPr>
          <w:rStyle w:val="a3"/>
          <w:color w:val="000000" w:themeColor="text1"/>
          <w:sz w:val="28"/>
          <w:szCs w:val="28"/>
        </w:rPr>
        <w:t>Слайд 2: Ключевая дилемма</w:t>
      </w:r>
    </w:p>
    <w:p w14:paraId="6A8F1DAF" w14:textId="72CDEA82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Эта тема важна для каждого воспитателя и родителя. Мы все хотим быть для детей не просто учителями или надзирателями, а настоящими друзьями и партнёрами в их главном деле — в игре.</w:t>
      </w:r>
    </w:p>
    <w:p w14:paraId="0F72B7B1" w14:textId="60AA73D6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Но на практике всегда встаёт один и тот же вопрос: как войти в детскую игру, не начав ею руководить? Как не разрушить своими подсказками хрупкий сюжет, который придумал сам ребёнок?</w:t>
      </w:r>
    </w:p>
    <w:p w14:paraId="3EFDB11B" w14:textId="062AC744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Сегодня мы рассмотрим тактику «играющего партнёра» как практический инструмент. Наша цель — научиться быть не режиссёром и не сценаристом, а помощником в детской игре, чья задача — сделать главного героя (ребёнка) и его историю ещё ярче.</w:t>
      </w:r>
    </w:p>
    <w:p w14:paraId="04EAE4D9" w14:textId="77777777" w:rsidR="004A48E2" w:rsidRPr="006F6322" w:rsidRDefault="004A48E2" w:rsidP="00220BF2">
      <w:pPr>
        <w:pStyle w:val="ds-markdown-paragraph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6322">
        <w:rPr>
          <w:rStyle w:val="a3"/>
          <w:color w:val="000000" w:themeColor="text1"/>
          <w:sz w:val="28"/>
          <w:szCs w:val="28"/>
        </w:rPr>
        <w:t>Слайд 3: Приём 1: Техника «Отражения» («Эха»)</w:t>
      </w:r>
    </w:p>
    <w:p w14:paraId="45886973" w14:textId="322B2C1C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Первый и самый важный шаг — создать для ребёнка комфортную атмосферу с помощью техники «отражения» или «эха».</w:t>
      </w:r>
    </w:p>
    <w:p w14:paraId="1D423CDE" w14:textId="3D47EEB0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Представьте: ребёнок строит башню из кубиков. Наша первая реакция — спросить: «Что это ты строишь?» или предложить: «Давай сделаем к ней гараж!». Но такие вопросы — это вторжение. Они заставляют ребёнка отвлекаться и подстраиваться под наше видение.</w:t>
      </w:r>
    </w:p>
    <w:p w14:paraId="1125CD32" w14:textId="0B9C987A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Вместо этого можно просто стать внимательным зрителем. Проговаривайте вслух то, что видите: «Ты ставишь красный кубик на синий», «У тебя башня становится всё выше».</w:t>
      </w:r>
    </w:p>
    <w:p w14:paraId="723DA1A5" w14:textId="11923F30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Эти простые слова не содержат оценок или указаний, но они очень важны. Они показывают ребёнку: «Я здесь, я вижу, что ты делаешь, и мне это интересно». Это основа доверия. Без такого контакта все наши попытки присоединиться к игре будут казаться ребёнку вторжением.</w:t>
      </w:r>
    </w:p>
    <w:p w14:paraId="09C8CEB3" w14:textId="77777777" w:rsidR="004A48E2" w:rsidRPr="006F6322" w:rsidRDefault="004A48E2" w:rsidP="00220BF2">
      <w:pPr>
        <w:pStyle w:val="ds-markdown-paragraph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6322">
        <w:rPr>
          <w:rStyle w:val="a3"/>
          <w:color w:val="000000" w:themeColor="text1"/>
          <w:sz w:val="28"/>
          <w:szCs w:val="28"/>
        </w:rPr>
        <w:t>Слайд 4: Приём 2: Метод «Удвоения роли»</w:t>
      </w:r>
    </w:p>
    <w:p w14:paraId="56001620" w14:textId="328ED720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 xml:space="preserve">Когда контакт </w:t>
      </w:r>
      <w:proofErr w:type="gramStart"/>
      <w:r w:rsidR="006B0660" w:rsidRPr="006B0660">
        <w:rPr>
          <w:color w:val="000000" w:themeColor="text1"/>
          <w:sz w:val="28"/>
          <w:szCs w:val="28"/>
        </w:rPr>
        <w:t>установлен</w:t>
      </w:r>
      <w:proofErr w:type="gramEnd"/>
      <w:r w:rsidR="006B0660" w:rsidRPr="006B0660">
        <w:rPr>
          <w:color w:val="000000" w:themeColor="text1"/>
          <w:sz w:val="28"/>
          <w:szCs w:val="28"/>
        </w:rPr>
        <w:t xml:space="preserve"> и ребёнок привык к вашему присутствию, можно стать немного активнее, используя метод «удвоения роли» — стать помощником.</w:t>
      </w:r>
    </w:p>
    <w:p w14:paraId="5C5D9C6B" w14:textId="2CDFB36E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Наша цель — не стать главным героем, а помочь тому, кто уже им является. Если девочка играет с куклой, мы не говорим: «Я теперь тоже мама», а спрашиваем: «Можно, я буду твоей помощницей? Помочь тебе сварить кашу?». Если мальчик — водитель пожарной машины, мы не начинаем тушить пожар, а предлагаем: «Я буду твоим напарником, подам тебе шланг?».</w:t>
      </w:r>
    </w:p>
    <w:p w14:paraId="0E46AA10" w14:textId="1CF33D68" w:rsidR="006B0660" w:rsidRPr="006B0660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B0660" w:rsidRPr="006B0660">
        <w:rPr>
          <w:color w:val="000000" w:themeColor="text1"/>
          <w:sz w:val="28"/>
          <w:szCs w:val="28"/>
        </w:rPr>
        <w:t>Главное здесь — спрашивать разрешения и ждать ответа. Так мы не нарушаем игру, а дополняем её. Мы даём ребёнку новые возможности, оставаясь при этом в роли поддержки, а не руководителя.</w:t>
      </w:r>
    </w:p>
    <w:p w14:paraId="7C4B568B" w14:textId="77777777" w:rsidR="004A48E2" w:rsidRPr="006F6322" w:rsidRDefault="004A48E2" w:rsidP="00220BF2">
      <w:pPr>
        <w:pStyle w:val="ds-markdown-paragraph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6322">
        <w:rPr>
          <w:rStyle w:val="a3"/>
          <w:color w:val="000000" w:themeColor="text1"/>
          <w:sz w:val="28"/>
          <w:szCs w:val="28"/>
        </w:rPr>
        <w:t>Слайд 5: Приём 3: Вопросы, развивающие сюжет</w:t>
      </w:r>
    </w:p>
    <w:p w14:paraId="545EFE91" w14:textId="3A878C55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Когда мы уже стали частью игры, можно использовать самый тонкий инструмент — вопросы, которые помогают развивать сюжет.</w:t>
      </w:r>
    </w:p>
    <w:p w14:paraId="5B58D305" w14:textId="7D1F72A4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Важно: это не контрольные вопросы. Мы не спрашиваем: «Почему зайка плачет?» — такой вопрос может смутить ребёнка, если он сам ещё не придумал причину.</w:t>
      </w:r>
    </w:p>
    <w:p w14:paraId="79A4588E" w14:textId="3A7DEEA5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Наши вопросы — это «мостики» в будущее игры. Они отталкиваются от того, что происходит сейчас, и мягко подсказывают, что можно сделать дальше.</w:t>
      </w:r>
    </w:p>
    <w:p w14:paraId="30E63573" w14:textId="0C390D88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3529C4" w:rsidRPr="003529C4">
        <w:rPr>
          <w:color w:val="000000" w:themeColor="text1"/>
          <w:sz w:val="28"/>
          <w:szCs w:val="28"/>
        </w:rPr>
        <w:t>Например, если вы «приготовили обед» для кукол, можно спросить: «Как думаешь, гости скоро придут? Может, поставить ещё тарелочек?». Если «заправляете» машину, поразмышляйте: «А мы далеко едем? Может, взять карту, чтобы не заблудиться?».</w:t>
      </w:r>
    </w:p>
    <w:p w14:paraId="0A9D4BFB" w14:textId="03C8C8DE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У этих вопросов нет правильного ответа. Они нужны, чтобы подстегнуть фантазию ребёнка, помочь ему самому развить сюжет и придумать новые повороты.</w:t>
      </w:r>
    </w:p>
    <w:p w14:paraId="34E8EF71" w14:textId="77777777" w:rsidR="004A48E2" w:rsidRPr="006F6322" w:rsidRDefault="004A48E2" w:rsidP="00220BF2">
      <w:pPr>
        <w:pStyle w:val="ds-markdown-paragraph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6322">
        <w:rPr>
          <w:rStyle w:val="a3"/>
          <w:color w:val="000000" w:themeColor="text1"/>
          <w:sz w:val="28"/>
          <w:szCs w:val="28"/>
        </w:rPr>
        <w:t>Слайд 6: Итог: Философия играющего партнёра</w:t>
      </w:r>
    </w:p>
    <w:p w14:paraId="799E5F3E" w14:textId="48CE9170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Подводя итог, хочу сказать: быть играющим партнёром — это значит уважать ребёнка и доверять ему. Это готовность отложить в сторону свои, даже самые хорошие, идеи и просто следовать за ребёнком.</w:t>
      </w:r>
    </w:p>
    <w:p w14:paraId="4BB8C9FB" w14:textId="37AE56A5" w:rsidR="003529C4" w:rsidRP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Наша роль — роль второго плана. Мы не ведём, а идём рядом. Не управляем, а поддерживаем.</w:t>
      </w:r>
    </w:p>
    <w:p w14:paraId="0B2970C9" w14:textId="363ED36E" w:rsidR="003529C4" w:rsidRDefault="00A01B8E" w:rsidP="00220BF2">
      <w:pPr>
        <w:pStyle w:val="ds-markdown-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529C4" w:rsidRPr="003529C4">
        <w:rPr>
          <w:color w:val="000000" w:themeColor="text1"/>
          <w:sz w:val="28"/>
          <w:szCs w:val="28"/>
        </w:rPr>
        <w:t>И наша главная награда — не идеально сыгранная по нашему сценарию игра, а горящие глаза ребёнка, который понял, что его мир важен, интересен и принят взрослым. Став таким бережным партнёром, мы делаем больше, чем просто играем. Мы помогаем ребёнку поверить в себя, поддерживаем его желание действовать и расти творческим, свободным и уверенным в себе человеком.</w:t>
      </w:r>
    </w:p>
    <w:p w14:paraId="211F1247" w14:textId="77777777" w:rsidR="00483D63" w:rsidRPr="006F6322" w:rsidRDefault="00483D63" w:rsidP="00220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D63" w:rsidRPr="006F6322" w:rsidSect="00627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8E2"/>
    <w:rsid w:val="00220BF2"/>
    <w:rsid w:val="00300850"/>
    <w:rsid w:val="003529C4"/>
    <w:rsid w:val="003B6F25"/>
    <w:rsid w:val="00483D63"/>
    <w:rsid w:val="004A48E2"/>
    <w:rsid w:val="004F09CD"/>
    <w:rsid w:val="006273A3"/>
    <w:rsid w:val="006B0660"/>
    <w:rsid w:val="006F6322"/>
    <w:rsid w:val="009A0F6D"/>
    <w:rsid w:val="00A01B8E"/>
    <w:rsid w:val="00B5120C"/>
    <w:rsid w:val="00F3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696A"/>
  <w15:docId w15:val="{C9E2C0D6-9D31-43EA-8B10-364C4E9D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A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A48E2"/>
    <w:rPr>
      <w:b/>
      <w:bCs/>
    </w:rPr>
  </w:style>
  <w:style w:type="character" w:styleId="a4">
    <w:name w:val="Emphasis"/>
    <w:basedOn w:val="a0"/>
    <w:uiPriority w:val="20"/>
    <w:qFormat/>
    <w:rsid w:val="004A48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Panshin</dc:creator>
  <cp:lastModifiedBy>Сидорова Алёна Александровна</cp:lastModifiedBy>
  <cp:revision>9</cp:revision>
  <cp:lastPrinted>2025-11-04T11:25:00Z</cp:lastPrinted>
  <dcterms:created xsi:type="dcterms:W3CDTF">2025-10-26T16:45:00Z</dcterms:created>
  <dcterms:modified xsi:type="dcterms:W3CDTF">2026-04-10T09:10:00Z</dcterms:modified>
</cp:coreProperties>
</file>