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4"/>
        <w:gridCol w:w="5664"/>
      </w:tblGrid>
      <w:tr w:rsidR="00854C0B" w14:paraId="5DF744D3" w14:textId="77777777" w:rsidTr="00854C0B">
        <w:tc>
          <w:tcPr>
            <w:tcW w:w="5664" w:type="dxa"/>
          </w:tcPr>
          <w:p w14:paraId="011DB4A6" w14:textId="4C7AF9CE" w:rsidR="00854C0B" w:rsidRPr="00854C0B" w:rsidRDefault="00690243" w:rsidP="00854C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854C0B" w:rsidRPr="00854C0B">
              <w:rPr>
                <w:rFonts w:ascii="Times New Roman" w:hAnsi="Times New Roman" w:cs="Times New Roman"/>
                <w:b/>
                <w:sz w:val="24"/>
                <w:szCs w:val="24"/>
              </w:rPr>
              <w:t>БЛОК: «Семья»</w:t>
            </w:r>
          </w:p>
          <w:p w14:paraId="6BA8009F" w14:textId="77777777" w:rsidR="00854C0B" w:rsidRPr="00854C0B" w:rsidRDefault="00854C0B" w:rsidP="00854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C0B">
              <w:rPr>
                <w:rFonts w:ascii="Times New Roman" w:hAnsi="Times New Roman" w:cs="Times New Roman"/>
                <w:sz w:val="24"/>
                <w:szCs w:val="24"/>
              </w:rPr>
              <w:t>Разучивание песен (например: «Звёздочка моя», «Песенка для мамы», «Мы любим маме помогать»), хороводов, танцев, подвижных и дидактических игр, прослушивание аудиозаписей, чтение стихотворений, рассматривание репродукций с изображением матери с ребёнком и т.д. – всё это помогает в воспитании любви к самому близкому человеку.</w:t>
            </w:r>
          </w:p>
          <w:p w14:paraId="272CCD11" w14:textId="77777777" w:rsidR="00854C0B" w:rsidRDefault="00854C0B" w:rsidP="00854C0B">
            <w:pPr>
              <w:jc w:val="both"/>
            </w:pPr>
            <w:r w:rsidRPr="00854C0B">
              <w:rPr>
                <w:rFonts w:ascii="Times New Roman" w:hAnsi="Times New Roman" w:cs="Times New Roman"/>
                <w:sz w:val="24"/>
                <w:szCs w:val="24"/>
              </w:rPr>
              <w:t xml:space="preserve">    Итогом работы над этим блоком сбудет проведение праздника «День матери», где ребята вместе с мамами, бабушками будут играть в различные интересные игры. Для мам петь песни, рассказывать стихи о маме. Сделать видеоинтервью, в котором дети рассказывают о своих мамах, подготовить слайдовую презентацию с фотографиями мам и детей, а так же накопить материал для дальнейшей работы по данной теме.</w:t>
            </w:r>
          </w:p>
        </w:tc>
        <w:tc>
          <w:tcPr>
            <w:tcW w:w="5664" w:type="dxa"/>
          </w:tcPr>
          <w:p w14:paraId="7CC3CED4" w14:textId="01B82BF8" w:rsidR="00854C0B" w:rsidRPr="00854C0B" w:rsidRDefault="00690243" w:rsidP="00854C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854C0B" w:rsidRPr="00854C0B">
              <w:rPr>
                <w:rFonts w:ascii="Times New Roman" w:hAnsi="Times New Roman" w:cs="Times New Roman"/>
                <w:b/>
                <w:sz w:val="24"/>
                <w:szCs w:val="24"/>
              </w:rPr>
              <w:t>БЛОК: «Детский сад»</w:t>
            </w:r>
          </w:p>
          <w:p w14:paraId="7EE28A0E" w14:textId="77777777" w:rsidR="003A01A8" w:rsidRDefault="00854C0B" w:rsidP="00854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C0B">
              <w:rPr>
                <w:rFonts w:ascii="Times New Roman" w:hAnsi="Times New Roman" w:cs="Times New Roman"/>
                <w:sz w:val="24"/>
                <w:szCs w:val="24"/>
              </w:rPr>
              <w:t xml:space="preserve">Вместе с детьми необходимо осмотреть группу и ее помещения, познакомить с помещениями детского сада и их назначением. </w:t>
            </w:r>
          </w:p>
          <w:p w14:paraId="53D742C8" w14:textId="77777777" w:rsidR="00854C0B" w:rsidRPr="00854C0B" w:rsidRDefault="00854C0B" w:rsidP="00854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C0B">
              <w:rPr>
                <w:rFonts w:ascii="Times New Roman" w:hAnsi="Times New Roman" w:cs="Times New Roman"/>
                <w:sz w:val="24"/>
                <w:szCs w:val="24"/>
              </w:rPr>
              <w:t>Необходимо учить называть работников детского сада по имени и отчеству. Знакомить с трудом взрослых. В дни праздников вместе рассматривать красочное оформление детского сада, формировать у них чувство сопричастности к жизни дошкольного учреждения.</w:t>
            </w:r>
          </w:p>
          <w:p w14:paraId="0429CAB3" w14:textId="77777777" w:rsidR="003A01A8" w:rsidRDefault="00854C0B" w:rsidP="00854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C0B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сотрудниками ДОУ, их трудом, разучить песни, стихи о детском саде. </w:t>
            </w:r>
          </w:p>
          <w:p w14:paraId="5251F8E9" w14:textId="77777777" w:rsidR="00B01B0C" w:rsidRDefault="00854C0B" w:rsidP="00854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C0B">
              <w:rPr>
                <w:rFonts w:ascii="Times New Roman" w:hAnsi="Times New Roman" w:cs="Times New Roman"/>
                <w:sz w:val="24"/>
                <w:szCs w:val="24"/>
              </w:rPr>
              <w:t xml:space="preserve">1 сентября организовать мероприятие, посвящённое новому учебному году, где команда детей будет соревноваться с командой воспитателей, которые превратились в малышей. </w:t>
            </w:r>
          </w:p>
          <w:p w14:paraId="2DC6F237" w14:textId="77777777" w:rsidR="00854C0B" w:rsidRPr="00854C0B" w:rsidRDefault="0008777B" w:rsidP="00854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54C0B" w:rsidRPr="00854C0B">
              <w:rPr>
                <w:rFonts w:ascii="Times New Roman" w:hAnsi="Times New Roman" w:cs="Times New Roman"/>
                <w:sz w:val="24"/>
                <w:szCs w:val="24"/>
              </w:rPr>
              <w:t xml:space="preserve">роводить различные весёлые мероприятия, особенно во время летних и зимних каникул. </w:t>
            </w:r>
          </w:p>
          <w:p w14:paraId="4446ED37" w14:textId="77777777" w:rsidR="00854C0B" w:rsidRPr="00854C0B" w:rsidRDefault="00854C0B" w:rsidP="00854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C0B">
              <w:rPr>
                <w:rFonts w:ascii="Times New Roman" w:hAnsi="Times New Roman" w:cs="Times New Roman"/>
                <w:sz w:val="24"/>
                <w:szCs w:val="24"/>
              </w:rPr>
              <w:t xml:space="preserve">    Например: проведение Весёлого путешествия. Это игра, где дети на каждой станции встречаются с каким-либо сказочным героем, который предлагает им свои увлекательные игры. </w:t>
            </w:r>
          </w:p>
          <w:p w14:paraId="70072A86" w14:textId="77777777" w:rsidR="00854C0B" w:rsidRPr="00854C0B" w:rsidRDefault="00854C0B" w:rsidP="00087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C0B">
              <w:rPr>
                <w:rFonts w:ascii="Times New Roman" w:hAnsi="Times New Roman" w:cs="Times New Roman"/>
                <w:sz w:val="24"/>
                <w:szCs w:val="24"/>
              </w:rPr>
              <w:t xml:space="preserve">    Летом путешествие проводится на улице, на территории детского сада. А зимой проводить это мероприятие прямо в саду, используя музыкальный зал. </w:t>
            </w:r>
          </w:p>
        </w:tc>
      </w:tr>
      <w:tr w:rsidR="00B01B0C" w14:paraId="0CC02FDE" w14:textId="77777777" w:rsidTr="00854C0B">
        <w:tc>
          <w:tcPr>
            <w:tcW w:w="5664" w:type="dxa"/>
          </w:tcPr>
          <w:p w14:paraId="72182D17" w14:textId="2573BDB6" w:rsidR="00B01B0C" w:rsidRPr="00B01B0C" w:rsidRDefault="00690243" w:rsidP="00B01B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B01B0C" w:rsidRPr="00B01B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БЛОК: </w:t>
            </w:r>
            <w:bookmarkStart w:id="0" w:name="_Hlk211527365"/>
            <w:r w:rsidR="00B01B0C" w:rsidRPr="00B01B0C">
              <w:rPr>
                <w:rFonts w:ascii="Times New Roman" w:hAnsi="Times New Roman" w:cs="Times New Roman"/>
                <w:b/>
                <w:sz w:val="24"/>
                <w:szCs w:val="24"/>
              </w:rPr>
              <w:t>«Красота русской природы»</w:t>
            </w:r>
            <w:bookmarkEnd w:id="0"/>
            <w:r w:rsidR="00B01B0C" w:rsidRPr="00B01B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486AE6A" w14:textId="77777777" w:rsidR="00B01B0C" w:rsidRPr="00B01B0C" w:rsidRDefault="00B01B0C" w:rsidP="00B01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B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B01B0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должен не только дать представление о природе и ее законах, но и научить видеть ее красоту, жить с ней в мире и добрососедстве, жить в ней, не нарушая ее ритма, защищать ее. </w:t>
            </w:r>
          </w:p>
          <w:p w14:paraId="5DDDD114" w14:textId="77777777" w:rsidR="00B01B0C" w:rsidRPr="00B01B0C" w:rsidRDefault="00B01B0C" w:rsidP="00B01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B0C">
              <w:rPr>
                <w:rFonts w:ascii="Times New Roman" w:hAnsi="Times New Roman" w:cs="Times New Roman"/>
                <w:sz w:val="24"/>
                <w:szCs w:val="24"/>
              </w:rPr>
              <w:t xml:space="preserve">    Выразительность музыкального языка, яркость и поэтичность стихов помогают детям почувствовать теплоту и сердечность песен, воспевающих красоту родной природы. </w:t>
            </w:r>
          </w:p>
          <w:p w14:paraId="21AACB6D" w14:textId="77777777" w:rsidR="00B01B0C" w:rsidRPr="00854C0B" w:rsidRDefault="00B01B0C" w:rsidP="00B01B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B0C">
              <w:rPr>
                <w:rFonts w:ascii="Times New Roman" w:hAnsi="Times New Roman" w:cs="Times New Roman"/>
                <w:sz w:val="24"/>
                <w:szCs w:val="24"/>
              </w:rPr>
              <w:t xml:space="preserve">    Например: в репертуаре музыкальных произведений, в которых переданы образы хорошо знакомых детям животных и птиц, где дети будут передавать с помощью выразительных движений эти образы (музыка, характеризующая образы природы: </w:t>
            </w:r>
            <w:proofErr w:type="spellStart"/>
            <w:r w:rsidRPr="00B01B0C">
              <w:rPr>
                <w:rFonts w:ascii="Times New Roman" w:hAnsi="Times New Roman" w:cs="Times New Roman"/>
                <w:sz w:val="24"/>
                <w:szCs w:val="24"/>
              </w:rPr>
              <w:t>П.Чайковский</w:t>
            </w:r>
            <w:proofErr w:type="spellEnd"/>
            <w:r w:rsidRPr="00B01B0C">
              <w:rPr>
                <w:rFonts w:ascii="Times New Roman" w:hAnsi="Times New Roman" w:cs="Times New Roman"/>
                <w:sz w:val="24"/>
                <w:szCs w:val="24"/>
              </w:rPr>
              <w:t xml:space="preserve"> - цикл “Времена года”, </w:t>
            </w:r>
            <w:proofErr w:type="spellStart"/>
            <w:r w:rsidRPr="00B01B0C">
              <w:rPr>
                <w:rFonts w:ascii="Times New Roman" w:hAnsi="Times New Roman" w:cs="Times New Roman"/>
                <w:sz w:val="24"/>
                <w:szCs w:val="24"/>
              </w:rPr>
              <w:t>А.Вивальди</w:t>
            </w:r>
            <w:proofErr w:type="spellEnd"/>
            <w:r w:rsidRPr="00B01B0C">
              <w:rPr>
                <w:rFonts w:ascii="Times New Roman" w:hAnsi="Times New Roman" w:cs="Times New Roman"/>
                <w:sz w:val="24"/>
                <w:szCs w:val="24"/>
              </w:rPr>
              <w:t xml:space="preserve"> - цикл “Времена года”, Ж.К. Сен-Санс - цикл “Карнавал животных”, С. Прокофьев - цикл “Детская музыка”, С. Прокофьев - симфоническая сказка “Петя и волк”, Э. Григ - сюита “Пер </w:t>
            </w:r>
            <w:proofErr w:type="spellStart"/>
            <w:r w:rsidRPr="00B01B0C">
              <w:rPr>
                <w:rFonts w:ascii="Times New Roman" w:hAnsi="Times New Roman" w:cs="Times New Roman"/>
                <w:sz w:val="24"/>
                <w:szCs w:val="24"/>
              </w:rPr>
              <w:t>Гюнт</w:t>
            </w:r>
            <w:proofErr w:type="spellEnd"/>
            <w:r w:rsidRPr="00B01B0C">
              <w:rPr>
                <w:rFonts w:ascii="Times New Roman" w:hAnsi="Times New Roman" w:cs="Times New Roman"/>
                <w:sz w:val="24"/>
                <w:szCs w:val="24"/>
              </w:rPr>
              <w:t>”) и множество других пьес и музыкальных произведений для детей.</w:t>
            </w:r>
          </w:p>
        </w:tc>
        <w:tc>
          <w:tcPr>
            <w:tcW w:w="5664" w:type="dxa"/>
          </w:tcPr>
          <w:p w14:paraId="28B0E06B" w14:textId="77777777" w:rsidR="00022400" w:rsidRPr="009804F2" w:rsidRDefault="00022400" w:rsidP="000224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9804F2">
              <w:rPr>
                <w:rFonts w:ascii="Times New Roman" w:hAnsi="Times New Roman" w:cs="Times New Roman"/>
                <w:b/>
                <w:sz w:val="24"/>
                <w:szCs w:val="24"/>
              </w:rPr>
              <w:t>БЛОК: «Народные праздники».</w:t>
            </w:r>
          </w:p>
          <w:p w14:paraId="249E33CD" w14:textId="77777777" w:rsidR="00022400" w:rsidRPr="009804F2" w:rsidRDefault="00022400" w:rsidP="00022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4F2">
              <w:rPr>
                <w:rFonts w:ascii="Times New Roman" w:hAnsi="Times New Roman" w:cs="Times New Roman"/>
                <w:sz w:val="24"/>
                <w:szCs w:val="24"/>
              </w:rPr>
              <w:t>1. Праздники: народные, обрядовые, посвященные памятным датам.</w:t>
            </w:r>
          </w:p>
          <w:p w14:paraId="64360B86" w14:textId="77777777" w:rsidR="00022400" w:rsidRPr="009804F2" w:rsidRDefault="00022400" w:rsidP="00022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4F2">
              <w:rPr>
                <w:rFonts w:ascii="Times New Roman" w:hAnsi="Times New Roman" w:cs="Times New Roman"/>
                <w:sz w:val="24"/>
                <w:szCs w:val="24"/>
              </w:rPr>
              <w:t>2. Развлечения.</w:t>
            </w:r>
          </w:p>
          <w:p w14:paraId="0864FB89" w14:textId="77777777" w:rsidR="00022400" w:rsidRPr="009804F2" w:rsidRDefault="00022400" w:rsidP="00022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4F2">
              <w:rPr>
                <w:rFonts w:ascii="Times New Roman" w:hAnsi="Times New Roman" w:cs="Times New Roman"/>
                <w:sz w:val="24"/>
                <w:szCs w:val="24"/>
              </w:rPr>
              <w:t>3. Занятия по знакомств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с местным народным промыслом.</w:t>
            </w:r>
          </w:p>
          <w:p w14:paraId="251260CE" w14:textId="77777777" w:rsidR="00022400" w:rsidRPr="009804F2" w:rsidRDefault="00022400" w:rsidP="00022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4F2">
              <w:rPr>
                <w:rFonts w:ascii="Times New Roman" w:hAnsi="Times New Roman" w:cs="Times New Roman"/>
                <w:sz w:val="24"/>
                <w:szCs w:val="24"/>
              </w:rPr>
              <w:t>• Беседы о родном городе.</w:t>
            </w:r>
          </w:p>
          <w:p w14:paraId="4D1894DA" w14:textId="77777777" w:rsidR="00022400" w:rsidRPr="009804F2" w:rsidRDefault="00022400" w:rsidP="00022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4F2">
              <w:rPr>
                <w:rFonts w:ascii="Times New Roman" w:hAnsi="Times New Roman" w:cs="Times New Roman"/>
                <w:sz w:val="24"/>
                <w:szCs w:val="24"/>
              </w:rPr>
              <w:t>• Рассматривание иллюстраций, картин, разнообразных репродукций и</w:t>
            </w:r>
          </w:p>
          <w:p w14:paraId="43135D1E" w14:textId="77777777" w:rsidR="00022400" w:rsidRPr="009804F2" w:rsidRDefault="00022400" w:rsidP="00022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4F2">
              <w:rPr>
                <w:rFonts w:ascii="Times New Roman" w:hAnsi="Times New Roman" w:cs="Times New Roman"/>
                <w:sz w:val="24"/>
                <w:szCs w:val="24"/>
              </w:rPr>
              <w:t>вырезок газет, содержащих необходимые исторические факты и события из окружающей жизни.</w:t>
            </w:r>
          </w:p>
          <w:p w14:paraId="58E80D48" w14:textId="77777777" w:rsidR="00022400" w:rsidRPr="009804F2" w:rsidRDefault="00022400" w:rsidP="00022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4F2">
              <w:rPr>
                <w:rFonts w:ascii="Times New Roman" w:hAnsi="Times New Roman" w:cs="Times New Roman"/>
                <w:sz w:val="24"/>
                <w:szCs w:val="24"/>
              </w:rPr>
              <w:t>• Разучивание песен и стихов о родине, пословиц, поговорок, чтение сказок, прослушивание музыкальных произведений.</w:t>
            </w:r>
          </w:p>
          <w:p w14:paraId="595264A3" w14:textId="77777777" w:rsidR="00022400" w:rsidRPr="009804F2" w:rsidRDefault="00022400" w:rsidP="00022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4F2">
              <w:rPr>
                <w:rFonts w:ascii="Times New Roman" w:hAnsi="Times New Roman" w:cs="Times New Roman"/>
                <w:sz w:val="24"/>
                <w:szCs w:val="24"/>
              </w:rPr>
              <w:t>• Использование аудио- и видеоаппаратуры для слушания музыкальных произведений о Родной земле, показа детям фильмов о подвигах русских людей.</w:t>
            </w:r>
          </w:p>
          <w:p w14:paraId="48EBA71E" w14:textId="77777777" w:rsidR="00022400" w:rsidRPr="009804F2" w:rsidRDefault="00022400" w:rsidP="00022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4F2">
              <w:rPr>
                <w:rFonts w:ascii="Times New Roman" w:hAnsi="Times New Roman" w:cs="Times New Roman"/>
                <w:sz w:val="24"/>
                <w:szCs w:val="24"/>
              </w:rPr>
              <w:t>• Ознакомление с произведениями народного творчества (вышивка, роспись, скульптура).</w:t>
            </w:r>
          </w:p>
          <w:p w14:paraId="137704F0" w14:textId="77777777" w:rsidR="00022400" w:rsidRPr="009804F2" w:rsidRDefault="00022400" w:rsidP="00022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4F2">
              <w:rPr>
                <w:rFonts w:ascii="Times New Roman" w:hAnsi="Times New Roman" w:cs="Times New Roman"/>
                <w:sz w:val="24"/>
                <w:szCs w:val="24"/>
              </w:rPr>
              <w:t>• Обогащение и стимулирование детского творчества.</w:t>
            </w:r>
          </w:p>
          <w:p w14:paraId="58053943" w14:textId="77777777" w:rsidR="00022400" w:rsidRPr="009804F2" w:rsidRDefault="00022400" w:rsidP="00022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4F2">
              <w:rPr>
                <w:rFonts w:ascii="Times New Roman" w:hAnsi="Times New Roman" w:cs="Times New Roman"/>
                <w:sz w:val="24"/>
                <w:szCs w:val="24"/>
              </w:rPr>
              <w:t>• Привлечение детей к посильному общественно-полезному труду.</w:t>
            </w:r>
          </w:p>
          <w:p w14:paraId="5B72A385" w14:textId="77777777" w:rsidR="00022400" w:rsidRPr="009804F2" w:rsidRDefault="00022400" w:rsidP="00022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4F2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ветеранам войны и труда, встречи с участниками Великой Отечественной войны и ветеранами труда.</w:t>
            </w:r>
          </w:p>
          <w:p w14:paraId="57F7F989" w14:textId="77777777" w:rsidR="00022400" w:rsidRPr="009804F2" w:rsidRDefault="00022400" w:rsidP="00022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4F2">
              <w:rPr>
                <w:rFonts w:ascii="Times New Roman" w:hAnsi="Times New Roman" w:cs="Times New Roman"/>
                <w:sz w:val="24"/>
                <w:szCs w:val="24"/>
              </w:rPr>
              <w:t>• Чтение художественной литературы, соответствующей возрастной категории детей – о защитниках родной земли, Отечества.</w:t>
            </w:r>
          </w:p>
          <w:p w14:paraId="5F2CDCE7" w14:textId="77777777" w:rsidR="00022400" w:rsidRPr="009804F2" w:rsidRDefault="00022400" w:rsidP="00022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Подготовка тематических выставок, посвященных памятным датам, </w:t>
            </w:r>
          </w:p>
          <w:p w14:paraId="5723657B" w14:textId="77777777" w:rsidR="00022400" w:rsidRPr="009804F2" w:rsidRDefault="00022400" w:rsidP="00022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4F2">
              <w:rPr>
                <w:rFonts w:ascii="Times New Roman" w:hAnsi="Times New Roman" w:cs="Times New Roman"/>
                <w:sz w:val="24"/>
                <w:szCs w:val="24"/>
              </w:rPr>
              <w:t>изготовление сувениров для ветеранов войны и труда.</w:t>
            </w:r>
          </w:p>
          <w:p w14:paraId="03F8F82E" w14:textId="77777777" w:rsidR="00022400" w:rsidRPr="009804F2" w:rsidRDefault="00022400" w:rsidP="00022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4F2">
              <w:rPr>
                <w:rFonts w:ascii="Times New Roman" w:hAnsi="Times New Roman" w:cs="Times New Roman"/>
                <w:sz w:val="24"/>
                <w:szCs w:val="24"/>
              </w:rPr>
              <w:t xml:space="preserve">    Используя различные формы организовать занятия, игры, для </w:t>
            </w:r>
            <w:proofErr w:type="spellStart"/>
            <w:r w:rsidRPr="009804F2">
              <w:rPr>
                <w:rFonts w:ascii="Times New Roman" w:hAnsi="Times New Roman" w:cs="Times New Roman"/>
                <w:sz w:val="24"/>
                <w:szCs w:val="24"/>
              </w:rPr>
              <w:t>обогощения</w:t>
            </w:r>
            <w:proofErr w:type="spellEnd"/>
            <w:r w:rsidRPr="009804F2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музыкального опыта детей в процессе знакомства с произведениями народной, классической, современной, вокальной музыки, знакомить детей с русским народным творчеством: игры, хороводы, колядки, частушки, попевки,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театрализованные представления.</w:t>
            </w:r>
          </w:p>
          <w:p w14:paraId="01559DAF" w14:textId="77777777" w:rsidR="00022400" w:rsidRPr="009804F2" w:rsidRDefault="00022400" w:rsidP="00022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4F2">
              <w:rPr>
                <w:rFonts w:ascii="Times New Roman" w:hAnsi="Times New Roman" w:cs="Times New Roman"/>
                <w:sz w:val="24"/>
                <w:szCs w:val="24"/>
              </w:rPr>
              <w:t xml:space="preserve">    Старших дошкольников знакомить с выдающимися русскими композиторами: М.И. Глинкой, П.И. Чайковским, Н.А. Римским-Корсаковым, которые использовали народные мелодии в своем творчестве. Народная музыка, фольклор оказывает благотворное влияние на развитие и воспитание подрастающего поколения, на формирование у них основ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ражданственности и патриотизма.</w:t>
            </w:r>
          </w:p>
          <w:p w14:paraId="4C8EF30D" w14:textId="77777777" w:rsidR="00022400" w:rsidRPr="009804F2" w:rsidRDefault="00022400" w:rsidP="00022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4F2">
              <w:rPr>
                <w:rFonts w:ascii="Times New Roman" w:hAnsi="Times New Roman" w:cs="Times New Roman"/>
                <w:sz w:val="24"/>
                <w:szCs w:val="24"/>
              </w:rPr>
              <w:t xml:space="preserve">     Показать детям красоту русского языка через устное народное творчество (песни, припевки, колядки); формировать интерес к фольклору и, как следствие, обогащать словарный запас детей. Способы подачи информации для детей разнообразны: беседы, образовательная деятельность, участие в обрядах, играх, хороводах, прослушивание народной музыки и обучение игре на народных инструментах.</w:t>
            </w:r>
          </w:p>
          <w:p w14:paraId="230F2792" w14:textId="77777777" w:rsidR="00022400" w:rsidRPr="009804F2" w:rsidRDefault="00022400" w:rsidP="00022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4F2">
              <w:rPr>
                <w:rFonts w:ascii="Times New Roman" w:hAnsi="Times New Roman" w:cs="Times New Roman"/>
                <w:sz w:val="24"/>
                <w:szCs w:val="24"/>
              </w:rPr>
              <w:t xml:space="preserve">     Наиболее высокая степень интегрирования разного художественного материала осуществляется в ходе организации музыкально-театрализованных представлений, основу которых составили традиционно-обрядовые праздники: «Веселая ярмарка», «Русский сувенир», «Как у наших у ворот», «Пой, танцуй, хоровод!», «В гостях у бабушки», «Мы за чаем не скучаем», «Праздник картошки», «Праздник огорода – явление древнее». </w:t>
            </w:r>
          </w:p>
          <w:p w14:paraId="176DD5EC" w14:textId="77777777" w:rsidR="00022400" w:rsidRPr="009804F2" w:rsidRDefault="00022400" w:rsidP="00022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4F2">
              <w:rPr>
                <w:rFonts w:ascii="Times New Roman" w:hAnsi="Times New Roman" w:cs="Times New Roman"/>
                <w:sz w:val="24"/>
                <w:szCs w:val="24"/>
              </w:rPr>
              <w:t xml:space="preserve">     Музыкальный руководитель создает сценарии и подборку музыки для кукольных спектаклей по мотивам русских народных сказок «Теремок», «Репка», «По щучьему велению», «Три медведя», «Проказы кота Васьки», «Петушок Голосистое горлышко, «Жадная ежиха».</w:t>
            </w:r>
          </w:p>
          <w:p w14:paraId="4126E8DD" w14:textId="6BB475F4" w:rsidR="00B01B0C" w:rsidRPr="00854C0B" w:rsidRDefault="00022400" w:rsidP="000224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4F2">
              <w:rPr>
                <w:rFonts w:ascii="Times New Roman" w:hAnsi="Times New Roman" w:cs="Times New Roman"/>
                <w:sz w:val="24"/>
                <w:szCs w:val="24"/>
              </w:rPr>
              <w:t xml:space="preserve">     Педагоги ДОУ знакомят детей с народными праздниками и обрядами – Рождество, Масленица, Сороки, Благов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ещение, Пасха, Зеленые Святки.</w:t>
            </w:r>
          </w:p>
        </w:tc>
      </w:tr>
      <w:tr w:rsidR="008D3819" w14:paraId="67298D1D" w14:textId="77777777" w:rsidTr="00854C0B">
        <w:tc>
          <w:tcPr>
            <w:tcW w:w="5664" w:type="dxa"/>
          </w:tcPr>
          <w:p w14:paraId="43F9195C" w14:textId="7A02F5C3" w:rsidR="008D3819" w:rsidRPr="008D3819" w:rsidRDefault="00690243" w:rsidP="008D38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5. </w:t>
            </w:r>
            <w:r w:rsidR="008D3819" w:rsidRPr="008D3819">
              <w:rPr>
                <w:rFonts w:ascii="Times New Roman" w:hAnsi="Times New Roman" w:cs="Times New Roman"/>
                <w:b/>
                <w:sz w:val="24"/>
                <w:szCs w:val="24"/>
              </w:rPr>
              <w:t>БЛОК: «Защитники Отечества»</w:t>
            </w:r>
          </w:p>
          <w:p w14:paraId="464EC3BA" w14:textId="77777777" w:rsidR="008D3819" w:rsidRPr="008D3819" w:rsidRDefault="008D3819" w:rsidP="008D3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8D3819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Рассказывать о российской армии, о воинах, которые охраняют нашу Родину. Знакомить с некоторыми родами войск. Рассказывать о трудной, но почетной обязанности защищать Родину, охранять ее спокойствие и безопасность. Дать представление о Великой Отечественной войне, празднике День Победы, опираясь на конкретные факты из жизни старших членов семьи (прабабушек и прадедушек, участников войны, их фронтовых и трудовых подвигах). Прививать детям такие важные </w:t>
            </w:r>
            <w:r w:rsidRPr="008D3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понятия, как долг перед Родиной, любовь к Отечеству, ненависть к врагу, трудовой подвиг.</w:t>
            </w:r>
          </w:p>
          <w:p w14:paraId="56B78039" w14:textId="77777777" w:rsidR="008D3819" w:rsidRPr="008D3819" w:rsidRDefault="008D3819" w:rsidP="008D3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1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D6E0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D3819">
              <w:rPr>
                <w:rFonts w:ascii="Times New Roman" w:hAnsi="Times New Roman" w:cs="Times New Roman"/>
                <w:sz w:val="24"/>
                <w:szCs w:val="24"/>
              </w:rPr>
              <w:t>роводить много мероприятий, позволяющи</w:t>
            </w:r>
            <w:r w:rsidR="006D6E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3819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 детей уважительное отношение к истории страны, по возможности проводить встречи с ветеранами Великой Отечественной войны или ветеранами боевых действий. Дети будут слушать рассказы ветеранов о героическом прошлом, подготовят концертные программы, поздравительные открытки.</w:t>
            </w:r>
          </w:p>
          <w:p w14:paraId="58BEF9C0" w14:textId="77777777" w:rsidR="008D3819" w:rsidRPr="008D3819" w:rsidRDefault="008D3819" w:rsidP="008D3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1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D6E0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D3819">
              <w:rPr>
                <w:rFonts w:ascii="Times New Roman" w:hAnsi="Times New Roman" w:cs="Times New Roman"/>
                <w:sz w:val="24"/>
                <w:szCs w:val="24"/>
              </w:rPr>
              <w:t>робудить в детях чувство гордости за наш народ, давший миру великих полководцев и мыслителей, освободителей мира от фашизма и первопроходцев космоса.</w:t>
            </w:r>
          </w:p>
          <w:p w14:paraId="31801BEF" w14:textId="77777777" w:rsidR="008D3819" w:rsidRPr="008D3819" w:rsidRDefault="008D3819" w:rsidP="008D3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19">
              <w:rPr>
                <w:rFonts w:ascii="Times New Roman" w:hAnsi="Times New Roman" w:cs="Times New Roman"/>
                <w:sz w:val="24"/>
                <w:szCs w:val="24"/>
              </w:rPr>
              <w:t xml:space="preserve">    В рамках тематики блока «Защитники Отечества» дать детям представление о том, что любое государство имеет свои Вооруженные силы, которые должны охранять Отчизну; о Российской армии, различных родах войск, о военной технике, воспитываем бережное отношение к народной памяти, любовь к защитникам Отечества. Подобрать песни этой тематики которые легко будет запомнить ребятам (в темпе марша, содержание их созвучно с желанием ребят быть сильными и смелыми, как защитники нашей Родины. </w:t>
            </w:r>
          </w:p>
          <w:p w14:paraId="1ABC69DB" w14:textId="77777777" w:rsidR="008D3819" w:rsidRPr="008D3819" w:rsidRDefault="008D3819" w:rsidP="008D3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19">
              <w:rPr>
                <w:rFonts w:ascii="Times New Roman" w:hAnsi="Times New Roman" w:cs="Times New Roman"/>
                <w:sz w:val="24"/>
                <w:szCs w:val="24"/>
              </w:rPr>
              <w:t xml:space="preserve">    Говоря о нашей Армии, нельзя оставить без внимания и тему Великой Победы. В ней мы раскрываем детям величие подвига советского солдата, знакомя их с песнями тех времен и о тех временах. В музыкальной деятельности используется такой репертуар: эстафета «Партизаны»,</w:t>
            </w:r>
            <w:r w:rsidR="00C55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819">
              <w:rPr>
                <w:rFonts w:ascii="Times New Roman" w:hAnsi="Times New Roman" w:cs="Times New Roman"/>
                <w:sz w:val="24"/>
                <w:szCs w:val="24"/>
              </w:rPr>
              <w:t>«Собери колоски», «Рота подъем», песни «День Победы», «Песня для ветеранов», «Мой дедушка». Итогом работы будет проведение праздников «Защитники Отечества», «Этот день победы!», на которые будут приглашены папы, дедушки, ветераны ВОВ; дети подготовят подарки; споют песни военных лет; праздник украсить подборкой слайдов на военную тему (военный парад, взятие Берлина и пр.) в сопровождении музыкально-литературной композиции.</w:t>
            </w:r>
          </w:p>
          <w:p w14:paraId="4935BBB8" w14:textId="77777777" w:rsidR="008D3819" w:rsidRPr="008D3819" w:rsidRDefault="008D3819" w:rsidP="008D3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19">
              <w:rPr>
                <w:rFonts w:ascii="Times New Roman" w:hAnsi="Times New Roman" w:cs="Times New Roman"/>
                <w:sz w:val="24"/>
                <w:szCs w:val="24"/>
              </w:rPr>
              <w:t xml:space="preserve">    К 80-летию со дня Победы в рамках дня открытых дверей провести большое праздничное мероприятие, посвящённое Дню Победы. </w:t>
            </w:r>
          </w:p>
          <w:p w14:paraId="2D6F4E6C" w14:textId="77777777" w:rsidR="008D3819" w:rsidRPr="008D3819" w:rsidRDefault="008D3819" w:rsidP="008D3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19">
              <w:rPr>
                <w:rFonts w:ascii="Times New Roman" w:hAnsi="Times New Roman" w:cs="Times New Roman"/>
                <w:sz w:val="24"/>
                <w:szCs w:val="24"/>
              </w:rPr>
              <w:t xml:space="preserve">    Разработать план мероприятий, посвященных 80-летию Победы. Педагогам провести краеведческую работу. </w:t>
            </w:r>
          </w:p>
          <w:p w14:paraId="22205124" w14:textId="77777777" w:rsidR="008D3819" w:rsidRPr="008D3819" w:rsidRDefault="008D3819" w:rsidP="00C55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19">
              <w:rPr>
                <w:rFonts w:ascii="Times New Roman" w:hAnsi="Times New Roman" w:cs="Times New Roman"/>
                <w:sz w:val="24"/>
                <w:szCs w:val="24"/>
              </w:rPr>
              <w:t xml:space="preserve">    В каждой группе организовать мини-музее/уголки Славы и Памяти, которые заставят воспитанников задуматься над такими понятиями, как честь, долг, сформируют уважение к ге</w:t>
            </w:r>
            <w:r w:rsidR="00C55F1B">
              <w:rPr>
                <w:rFonts w:ascii="Times New Roman" w:hAnsi="Times New Roman" w:cs="Times New Roman"/>
                <w:sz w:val="24"/>
                <w:szCs w:val="24"/>
              </w:rPr>
              <w:t>роям, отдавшим жизнь за Родину.</w:t>
            </w:r>
          </w:p>
          <w:p w14:paraId="4CD585A1" w14:textId="77777777" w:rsidR="008D3819" w:rsidRPr="008D3819" w:rsidRDefault="008D3819" w:rsidP="008D3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19">
              <w:rPr>
                <w:rFonts w:ascii="Times New Roman" w:hAnsi="Times New Roman" w:cs="Times New Roman"/>
                <w:sz w:val="24"/>
                <w:szCs w:val="24"/>
              </w:rPr>
              <w:t xml:space="preserve">    Разработать занятия-беседы, которые провести в апреле и мае на темы: «Детям о Великой Победе»: «Почему война называется Великой Отечественной?», «Разгром фашистов под Москвой», «Блокада Ленинграда», «Сталинградская битва», «Битва на Курской дуге», «Женщины на </w:t>
            </w:r>
            <w:r w:rsidRPr="008D3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защите Отечества», «Дети и война», «Битва за рейхстаг», «Праздник День Победы».</w:t>
            </w:r>
          </w:p>
          <w:p w14:paraId="36744A21" w14:textId="77777777" w:rsidR="008D3819" w:rsidRPr="008D3819" w:rsidRDefault="008D3819" w:rsidP="008D3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19">
              <w:rPr>
                <w:rFonts w:ascii="Times New Roman" w:hAnsi="Times New Roman" w:cs="Times New Roman"/>
                <w:sz w:val="24"/>
                <w:szCs w:val="24"/>
              </w:rPr>
              <w:t xml:space="preserve">    Собрать семейные реликвии (если есть), связанные с военной темой (письмо-треугольник, вещи, награды, воспоминания, фотографии). </w:t>
            </w:r>
          </w:p>
          <w:p w14:paraId="264CA942" w14:textId="77777777" w:rsidR="008D3819" w:rsidRPr="006D15A8" w:rsidRDefault="008D3819" w:rsidP="00980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19">
              <w:rPr>
                <w:rFonts w:ascii="Times New Roman" w:hAnsi="Times New Roman" w:cs="Times New Roman"/>
                <w:sz w:val="24"/>
                <w:szCs w:val="24"/>
              </w:rPr>
              <w:t xml:space="preserve">    Организовать выставки репродукций картин на военно-патриотическую тему отечественных художников «Этих дней не смолкнет слава», провести конкурс детского рисунка </w:t>
            </w:r>
            <w:r w:rsidR="009804F2">
              <w:rPr>
                <w:rFonts w:ascii="Times New Roman" w:hAnsi="Times New Roman" w:cs="Times New Roman"/>
                <w:sz w:val="24"/>
                <w:szCs w:val="24"/>
              </w:rPr>
              <w:t xml:space="preserve">«Мир-главное слово на свете!». </w:t>
            </w:r>
          </w:p>
        </w:tc>
        <w:tc>
          <w:tcPr>
            <w:tcW w:w="5664" w:type="dxa"/>
          </w:tcPr>
          <w:p w14:paraId="66061793" w14:textId="569B990B" w:rsidR="000D5F66" w:rsidRPr="000D5F66" w:rsidRDefault="00690243" w:rsidP="000D5F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6. </w:t>
            </w:r>
            <w:r w:rsidR="000D5F66" w:rsidRPr="000D5F66">
              <w:rPr>
                <w:rFonts w:ascii="Times New Roman" w:hAnsi="Times New Roman" w:cs="Times New Roman"/>
                <w:b/>
                <w:sz w:val="24"/>
                <w:szCs w:val="24"/>
              </w:rPr>
              <w:t>БЛОК: «Родная страна. Символика».</w:t>
            </w:r>
          </w:p>
          <w:p w14:paraId="12C35100" w14:textId="77777777" w:rsidR="000D5F66" w:rsidRPr="000D5F66" w:rsidRDefault="000D5F66" w:rsidP="000D5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6D46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D5F66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подготовительной </w:t>
            </w:r>
            <w:proofErr w:type="spellStart"/>
            <w:r w:rsidRPr="000D5F66">
              <w:rPr>
                <w:rFonts w:ascii="Times New Roman" w:hAnsi="Times New Roman" w:cs="Times New Roman"/>
                <w:sz w:val="24"/>
                <w:szCs w:val="24"/>
              </w:rPr>
              <w:t>группе</w:t>
            </w:r>
            <w:r w:rsidR="006D46E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0D5F66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</w:t>
            </w:r>
            <w:r w:rsidR="006D46E0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0D5F66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знаний и представлений детей о семье, детском саде, городе. Следующим этапом в работе по гражданскому и патриотическому воспитанию станет блок «Страна. Символика». </w:t>
            </w:r>
          </w:p>
          <w:p w14:paraId="6A07245F" w14:textId="77777777" w:rsidR="000D5F66" w:rsidRPr="000D5F66" w:rsidRDefault="000D5F66" w:rsidP="000D5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F6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D46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D5F66">
              <w:rPr>
                <w:rFonts w:ascii="Times New Roman" w:hAnsi="Times New Roman" w:cs="Times New Roman"/>
                <w:sz w:val="24"/>
                <w:szCs w:val="24"/>
              </w:rPr>
              <w:t xml:space="preserve">ровести с детьми совместные тематические занятия, беседы, читать литературу, разучивать песни, стихи. </w:t>
            </w:r>
          </w:p>
          <w:p w14:paraId="2F0B3345" w14:textId="77777777" w:rsidR="000D5F66" w:rsidRPr="000D5F66" w:rsidRDefault="000D5F66" w:rsidP="000D5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F66">
              <w:rPr>
                <w:rFonts w:ascii="Times New Roman" w:hAnsi="Times New Roman" w:cs="Times New Roman"/>
                <w:sz w:val="24"/>
                <w:szCs w:val="24"/>
              </w:rPr>
              <w:t xml:space="preserve">    В </w:t>
            </w:r>
            <w:proofErr w:type="spellStart"/>
            <w:r w:rsidRPr="000D5F66">
              <w:rPr>
                <w:rFonts w:ascii="Times New Roman" w:hAnsi="Times New Roman" w:cs="Times New Roman"/>
                <w:sz w:val="24"/>
                <w:szCs w:val="24"/>
              </w:rPr>
              <w:t>непосредвтвенно</w:t>
            </w:r>
            <w:proofErr w:type="spellEnd"/>
            <w:r w:rsidRPr="000D5F66">
              <w:rPr>
                <w:rFonts w:ascii="Times New Roman" w:hAnsi="Times New Roman" w:cs="Times New Roman"/>
                <w:sz w:val="24"/>
                <w:szCs w:val="24"/>
              </w:rPr>
              <w:t xml:space="preserve">-образовательной деятельности знакомить детей с государственными и народными </w:t>
            </w:r>
            <w:r w:rsidRPr="000D5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праздниками (Новый год, 8 Марта, 1 Мая, День Победы, Сороки, Масленица, Пасха), с символикой государства (герб, гимн, флаг), с нашей страной, столицей, людьми, которые в ней живут. Знакомились с великими людьми России, понимали, что Россия –многонациональное государство.</w:t>
            </w:r>
          </w:p>
          <w:p w14:paraId="5BBAA0FA" w14:textId="77777777" w:rsidR="000D5F66" w:rsidRPr="000D5F66" w:rsidRDefault="000D5F66" w:rsidP="000D5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F66">
              <w:rPr>
                <w:rFonts w:ascii="Times New Roman" w:hAnsi="Times New Roman" w:cs="Times New Roman"/>
                <w:sz w:val="24"/>
                <w:szCs w:val="24"/>
              </w:rPr>
              <w:t xml:space="preserve">    С детьми слушать песни о Москве, России, просматривать слайды и репродукции, гимн Российской Федерации. </w:t>
            </w:r>
          </w:p>
          <w:p w14:paraId="21BE7887" w14:textId="77777777" w:rsidR="000D5F66" w:rsidRPr="000D5F66" w:rsidRDefault="000D5F66" w:rsidP="000D5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F66">
              <w:rPr>
                <w:rFonts w:ascii="Times New Roman" w:hAnsi="Times New Roman" w:cs="Times New Roman"/>
                <w:sz w:val="24"/>
                <w:szCs w:val="24"/>
              </w:rPr>
              <w:t>Итогом по блоку «Страна. Символика», провести мероприятия: «Праздник народных игр» и музыкально - тематическое занятие «Дорогая моя столица!».</w:t>
            </w:r>
          </w:p>
          <w:p w14:paraId="2322A77D" w14:textId="77777777" w:rsidR="000D5F66" w:rsidRPr="000D5F66" w:rsidRDefault="006D46E0" w:rsidP="000D5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D5F66" w:rsidRPr="000D5F66">
              <w:rPr>
                <w:rFonts w:ascii="Times New Roman" w:hAnsi="Times New Roman" w:cs="Times New Roman"/>
                <w:sz w:val="24"/>
                <w:szCs w:val="24"/>
              </w:rPr>
              <w:t>рово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</w:t>
            </w:r>
            <w:proofErr w:type="spellEnd"/>
            <w:r w:rsidR="000D5F66" w:rsidRPr="000D5F66">
              <w:rPr>
                <w:rFonts w:ascii="Times New Roman" w:hAnsi="Times New Roman" w:cs="Times New Roman"/>
                <w:sz w:val="24"/>
                <w:szCs w:val="24"/>
              </w:rPr>
              <w:t xml:space="preserve"> занятия по изучению культурного наследия страны, знакомят детей с государственной символикой России, Свердловской областью, с народными праздниками и обычаями, рассказывают легенды о происхождении народов.</w:t>
            </w:r>
          </w:p>
          <w:p w14:paraId="03803517" w14:textId="77777777" w:rsidR="000D5F66" w:rsidRPr="000D5F66" w:rsidRDefault="000D5F66" w:rsidP="000D5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F6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D15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D5F66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 w:rsidR="006D15A8">
              <w:rPr>
                <w:rFonts w:ascii="Times New Roman" w:hAnsi="Times New Roman" w:cs="Times New Roman"/>
                <w:sz w:val="24"/>
                <w:szCs w:val="24"/>
              </w:rPr>
              <w:t>ести</w:t>
            </w:r>
            <w:r w:rsidRPr="000D5F66">
              <w:rPr>
                <w:rFonts w:ascii="Times New Roman" w:hAnsi="Times New Roman" w:cs="Times New Roman"/>
                <w:sz w:val="24"/>
                <w:szCs w:val="24"/>
              </w:rPr>
              <w:t xml:space="preserve"> беседы: «О значении леса в жизни русского человека», «О роли огня, о жизни древнего человека, об обычаях поклонения огню». </w:t>
            </w:r>
          </w:p>
          <w:p w14:paraId="68815C30" w14:textId="77777777" w:rsidR="000D5F66" w:rsidRPr="000D5F66" w:rsidRDefault="006D15A8" w:rsidP="000D5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D5F66" w:rsidRPr="000D5F66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</w:t>
            </w:r>
            <w:r w:rsidR="000D5F66" w:rsidRPr="000D5F66">
              <w:rPr>
                <w:rFonts w:ascii="Times New Roman" w:hAnsi="Times New Roman" w:cs="Times New Roman"/>
                <w:sz w:val="24"/>
                <w:szCs w:val="24"/>
              </w:rPr>
              <w:t xml:space="preserve"> занятия по народному декоративно-прикладному искусству: национальный костюм, техника украшения национальной одежды, орнаменты, предметы быта.</w:t>
            </w:r>
          </w:p>
          <w:p w14:paraId="45BA9D6A" w14:textId="77777777" w:rsidR="000D5F66" w:rsidRPr="000D5F66" w:rsidRDefault="000D5F66" w:rsidP="000D5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F66">
              <w:rPr>
                <w:rFonts w:ascii="Times New Roman" w:hAnsi="Times New Roman" w:cs="Times New Roman"/>
                <w:sz w:val="24"/>
                <w:szCs w:val="24"/>
              </w:rPr>
              <w:t xml:space="preserve">    Дети разучивают игры, танцы, стихи, знакомятся с русскими народными сказками, пословицами и поговорками, смотрят спектакли, поставленные воспитателями и детьми по русским народным сказкам.</w:t>
            </w:r>
          </w:p>
          <w:p w14:paraId="2335CEA4" w14:textId="77777777" w:rsidR="000D5F66" w:rsidRPr="000D5F66" w:rsidRDefault="000D5F66" w:rsidP="000D5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F66">
              <w:rPr>
                <w:rFonts w:ascii="Times New Roman" w:hAnsi="Times New Roman" w:cs="Times New Roman"/>
                <w:sz w:val="24"/>
                <w:szCs w:val="24"/>
              </w:rPr>
              <w:t xml:space="preserve">    Провести выставку детских рисунков, посвященных теме: «Нашему городу– 301 год». К этой дате разработать план мероприятий.</w:t>
            </w:r>
          </w:p>
          <w:p w14:paraId="624528F7" w14:textId="77777777" w:rsidR="000D5F66" w:rsidRPr="000D5F66" w:rsidRDefault="000D5F66" w:rsidP="000D5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F66">
              <w:rPr>
                <w:rFonts w:ascii="Times New Roman" w:hAnsi="Times New Roman" w:cs="Times New Roman"/>
                <w:sz w:val="24"/>
                <w:szCs w:val="24"/>
              </w:rPr>
              <w:t xml:space="preserve">    По теме «Наша Родина – Россия» педагоги старших и подготовительных к школе групп проводят цикл познавательных занятий и бесед «Путешествие в историю», с целью поддержания интереса к жизни наших предков, обогащения их знаниями об исторических событиях и конкретных личностях: «Город чудный, город древний», «Москва златоглавая», «Русь – защитница», «Полководцы и герои», «Русские богатыри».</w:t>
            </w:r>
          </w:p>
          <w:p w14:paraId="12417F33" w14:textId="77777777" w:rsidR="000D5F66" w:rsidRPr="000D5F66" w:rsidRDefault="000D5F66" w:rsidP="000D5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F66">
              <w:rPr>
                <w:rFonts w:ascii="Times New Roman" w:hAnsi="Times New Roman" w:cs="Times New Roman"/>
                <w:sz w:val="24"/>
                <w:szCs w:val="24"/>
              </w:rPr>
              <w:t xml:space="preserve">    Педагоги знакомят детей с государственной символикой Российского государства и города Екатеринбурга, закрепляют представления о гербе родного города и других городов округа, страны, рассказывают об истории родного города.</w:t>
            </w:r>
          </w:p>
          <w:p w14:paraId="75B9777A" w14:textId="77777777" w:rsidR="008D3819" w:rsidRPr="00172788" w:rsidRDefault="000D5F66" w:rsidP="000D5F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F66">
              <w:rPr>
                <w:rFonts w:ascii="Times New Roman" w:hAnsi="Times New Roman" w:cs="Times New Roman"/>
                <w:sz w:val="24"/>
                <w:szCs w:val="24"/>
              </w:rPr>
              <w:t xml:space="preserve">    В рамках гражданско-патриотического воспитания проводятся развивающие игры «Прошлое и настоящее города», «Прошлое и сегодняшний день нефтегазовой промышленности». Их цель – учить сравнивать характерные особенности старого и современного города, развивать мышление, речь, закреплять знания о родном городе, воспитывать интерес к настоящему и прошлому: «Как выглядели улицы раньше и какие они сейчас» (проезжая часть, тротуары, цветники, газоны): «Старинные и современные здания» (палатки, балки, рубленые </w:t>
            </w:r>
            <w:r w:rsidRPr="000D5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 и современные, благоустроенные здания); ««Игры детей. Досуг в прошлом и в наши дни. Телевидение».</w:t>
            </w:r>
          </w:p>
        </w:tc>
      </w:tr>
      <w:tr w:rsidR="009804F2" w14:paraId="5DC5BFA1" w14:textId="77777777" w:rsidTr="00854C0B">
        <w:tc>
          <w:tcPr>
            <w:tcW w:w="5664" w:type="dxa"/>
          </w:tcPr>
          <w:p w14:paraId="1C1CDEC9" w14:textId="0EFD5BA1" w:rsidR="009804F2" w:rsidRPr="00C25FAF" w:rsidRDefault="00C25FAF" w:rsidP="00C25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5664" w:type="dxa"/>
          </w:tcPr>
          <w:p w14:paraId="3B72848C" w14:textId="77777777" w:rsidR="00022400" w:rsidRPr="00172788" w:rsidRDefault="00022400" w:rsidP="000224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Pr="00172788">
              <w:rPr>
                <w:rFonts w:ascii="Times New Roman" w:hAnsi="Times New Roman" w:cs="Times New Roman"/>
                <w:b/>
                <w:sz w:val="24"/>
                <w:szCs w:val="24"/>
              </w:rPr>
              <w:t>БЛОК: «Великие люди страны».</w:t>
            </w:r>
          </w:p>
          <w:p w14:paraId="3353BBA9" w14:textId="77777777" w:rsidR="00022400" w:rsidRPr="00172788" w:rsidRDefault="00022400" w:rsidP="00022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7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172788">
              <w:rPr>
                <w:rFonts w:ascii="Times New Roman" w:hAnsi="Times New Roman" w:cs="Times New Roman"/>
                <w:sz w:val="24"/>
                <w:szCs w:val="24"/>
              </w:rPr>
              <w:t>Это направление работы мы определяем следующим содержанием:</w:t>
            </w:r>
          </w:p>
          <w:p w14:paraId="2E532334" w14:textId="77777777" w:rsidR="00022400" w:rsidRPr="00172788" w:rsidRDefault="00022400" w:rsidP="00022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788">
              <w:rPr>
                <w:rFonts w:ascii="Times New Roman" w:hAnsi="Times New Roman" w:cs="Times New Roman"/>
                <w:sz w:val="24"/>
                <w:szCs w:val="24"/>
              </w:rPr>
              <w:t xml:space="preserve">    1. Сначала – это семья, группа детского сада, соседи, но уже в этих маленьких сообществах действуют разные правила и традиции, которые выполняют все члены этого сообщества. В жизни также существуют правила: правила дорожного движения, правила безопасности, правила гигиены, правила поведения в общественных местах. В обществе взрослых, помимо правил, действуют законы. Выполнение законов обязательно для всех в равной степени.</w:t>
            </w:r>
          </w:p>
          <w:p w14:paraId="467A4F71" w14:textId="77777777" w:rsidR="00022400" w:rsidRPr="00172788" w:rsidRDefault="00022400" w:rsidP="00022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788">
              <w:rPr>
                <w:rFonts w:ascii="Times New Roman" w:hAnsi="Times New Roman" w:cs="Times New Roman"/>
                <w:sz w:val="24"/>
                <w:szCs w:val="24"/>
              </w:rPr>
              <w:t xml:space="preserve">    2. Чтобы дать ребенку возможность поближе узнать “мир людей” - взрослых и сверстников:</w:t>
            </w:r>
          </w:p>
          <w:p w14:paraId="5D467BD0" w14:textId="77777777" w:rsidR="00022400" w:rsidRPr="00172788" w:rsidRDefault="00022400" w:rsidP="00022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788">
              <w:rPr>
                <w:rFonts w:ascii="Times New Roman" w:hAnsi="Times New Roman" w:cs="Times New Roman"/>
                <w:sz w:val="24"/>
                <w:szCs w:val="24"/>
              </w:rPr>
              <w:t>•Необходимо эмоционально-насыщенное, содержательное общение взрослого с ребенком.</w:t>
            </w:r>
          </w:p>
          <w:p w14:paraId="7408CBA0" w14:textId="77777777" w:rsidR="00022400" w:rsidRPr="00172788" w:rsidRDefault="00022400" w:rsidP="00022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788">
              <w:rPr>
                <w:rFonts w:ascii="Times New Roman" w:hAnsi="Times New Roman" w:cs="Times New Roman"/>
                <w:sz w:val="24"/>
                <w:szCs w:val="24"/>
              </w:rPr>
              <w:t>•Важно создавать проблемные ситуации, направленные на развитие гибкого социального поведения.</w:t>
            </w:r>
          </w:p>
          <w:p w14:paraId="1078BD01" w14:textId="77777777" w:rsidR="00022400" w:rsidRPr="00172788" w:rsidRDefault="00022400" w:rsidP="00022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788">
              <w:rPr>
                <w:rFonts w:ascii="Times New Roman" w:hAnsi="Times New Roman" w:cs="Times New Roman"/>
                <w:sz w:val="24"/>
                <w:szCs w:val="24"/>
              </w:rPr>
              <w:t xml:space="preserve">    3. Для развития интереса к “миру людей” и обогащения их представлений о социальной действительности:</w:t>
            </w:r>
          </w:p>
          <w:p w14:paraId="02F776DB" w14:textId="77777777" w:rsidR="00022400" w:rsidRPr="00172788" w:rsidRDefault="00022400" w:rsidP="00022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788">
              <w:rPr>
                <w:rFonts w:ascii="Times New Roman" w:hAnsi="Times New Roman" w:cs="Times New Roman"/>
                <w:sz w:val="24"/>
                <w:szCs w:val="24"/>
              </w:rPr>
              <w:t>•Посещение музеев, театров, выставок, проведение экскурсий и прогулок, демонстрация фильмов.</w:t>
            </w:r>
          </w:p>
          <w:p w14:paraId="1A9B9592" w14:textId="6A975878" w:rsidR="009804F2" w:rsidRPr="000D5F66" w:rsidRDefault="00022400" w:rsidP="000224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788">
              <w:rPr>
                <w:rFonts w:ascii="Times New Roman" w:hAnsi="Times New Roman" w:cs="Times New Roman"/>
                <w:sz w:val="24"/>
                <w:szCs w:val="24"/>
              </w:rPr>
              <w:t xml:space="preserve">    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72788">
              <w:rPr>
                <w:rFonts w:ascii="Times New Roman" w:hAnsi="Times New Roman" w:cs="Times New Roman"/>
                <w:sz w:val="24"/>
                <w:szCs w:val="24"/>
              </w:rPr>
              <w:t>накомство с жизнью и творчеством отечественных художников, военачальников, писателей, композиторов и многих других достойных сынов и дочерей России. Дополнительно нужно сделать акцент на знакомстве с судьбой и творческим вкладом наших земляков в историю и культуру всей страны.</w:t>
            </w:r>
          </w:p>
        </w:tc>
      </w:tr>
    </w:tbl>
    <w:p w14:paraId="0655692B" w14:textId="77777777" w:rsidR="00F47CD3" w:rsidRDefault="00F47CD3"/>
    <w:sectPr w:rsidR="00F47CD3" w:rsidSect="00854C0B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701"/>
    <w:rsid w:val="00022400"/>
    <w:rsid w:val="0008777B"/>
    <w:rsid w:val="000D5F66"/>
    <w:rsid w:val="00172788"/>
    <w:rsid w:val="003A01A8"/>
    <w:rsid w:val="004110EA"/>
    <w:rsid w:val="005665C2"/>
    <w:rsid w:val="005C6B4B"/>
    <w:rsid w:val="00690243"/>
    <w:rsid w:val="006D15A8"/>
    <w:rsid w:val="006D46E0"/>
    <w:rsid w:val="006D6E0A"/>
    <w:rsid w:val="00854C0B"/>
    <w:rsid w:val="008D3819"/>
    <w:rsid w:val="009804F2"/>
    <w:rsid w:val="00B01B0C"/>
    <w:rsid w:val="00C25FAF"/>
    <w:rsid w:val="00C55F1B"/>
    <w:rsid w:val="00D00FD7"/>
    <w:rsid w:val="00F47CD3"/>
    <w:rsid w:val="00FF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3328E"/>
  <w15:chartTrackingRefBased/>
  <w15:docId w15:val="{247A8747-487C-480F-82E1-3A9B9632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4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1998</Words>
  <Characters>11394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тест</dc:creator>
  <cp:keywords/>
  <dc:description/>
  <cp:lastModifiedBy>Сидорова Алёна Александровна</cp:lastModifiedBy>
  <cp:revision>3</cp:revision>
  <dcterms:created xsi:type="dcterms:W3CDTF">2024-05-15T05:58:00Z</dcterms:created>
  <dcterms:modified xsi:type="dcterms:W3CDTF">2025-10-16T14:17:00Z</dcterms:modified>
</cp:coreProperties>
</file>