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541E76FA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14:paraId="45D6BC78" w14:textId="021A58AA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2EE49B5B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B3699" w:rsidRPr="00CB3699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открытых дверей "Современный детский сад: играем, учимся, развиваемся"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Ниязбекова С.С., Дольникова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3D2CCC5B" w14:textId="77777777" w:rsidR="00732575" w:rsidRPr="00732575" w:rsidRDefault="00732575" w:rsidP="00732575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работы методического объединения за 2022–2023 учебный год.</w:t>
      </w:r>
    </w:p>
    <w:p w14:paraId="7AA8A209" w14:textId="77777777" w:rsidR="00732575" w:rsidRPr="00732575" w:rsidRDefault="00732575" w:rsidP="00732575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 руководителя МО о выполнении плана работы.</w:t>
      </w:r>
    </w:p>
    <w:p w14:paraId="325D3173" w14:textId="77777777" w:rsidR="00732575" w:rsidRPr="00732575" w:rsidRDefault="00732575" w:rsidP="00732575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 педагогов о результатах внедрения современных технологий.</w:t>
      </w:r>
    </w:p>
    <w:p w14:paraId="3C3EDE1F" w14:textId="77777777" w:rsidR="00732575" w:rsidRPr="00732575" w:rsidRDefault="00732575" w:rsidP="00732575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анкетирования педагогов по итогам года.</w:t>
      </w:r>
    </w:p>
    <w:p w14:paraId="52DC20D4" w14:textId="77777777" w:rsidR="00732575" w:rsidRPr="00732575" w:rsidRDefault="00732575" w:rsidP="00732575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работы МО на 2023–2024 учебный год.</w:t>
      </w:r>
    </w:p>
    <w:p w14:paraId="61E44F7D" w14:textId="77777777" w:rsidR="00732575" w:rsidRPr="00732575" w:rsidRDefault="00732575" w:rsidP="00732575">
      <w:pPr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57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темы и плана работы на следующий учебный год.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5FAC03C5" w14:textId="747A00AE" w:rsidR="00BD6ED6" w:rsidRPr="00BD6ED6" w:rsidRDefault="00BD6ED6" w:rsidP="00BD6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и второму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руководителя МО Сидорову А.А., которая представила итоговый аналитический отчёт о работе МО за 2022–2023 учебный год. Отмечено:</w:t>
      </w:r>
    </w:p>
    <w:p w14:paraId="65197368" w14:textId="77777777" w:rsidR="00BD6ED6" w:rsidRPr="00BD6ED6" w:rsidRDefault="00BD6ED6" w:rsidP="00BD6ED6">
      <w:pPr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 МО выполнен в полном объёме.</w:t>
      </w:r>
    </w:p>
    <w:p w14:paraId="1C6D4AA1" w14:textId="77777777" w:rsidR="00BD6ED6" w:rsidRPr="00BD6ED6" w:rsidRDefault="00BD6ED6" w:rsidP="00BD6ED6">
      <w:pPr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10 заседаний МО, включая семинары-практикумы, круглые столы, мастер-классы.</w:t>
      </w:r>
    </w:p>
    <w:p w14:paraId="27D4C0E8" w14:textId="77777777" w:rsidR="00BD6ED6" w:rsidRPr="00BD6ED6" w:rsidRDefault="00BD6ED6" w:rsidP="00BD6ED6">
      <w:pPr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Организована Неделя открытых занятий (5 занятий).</w:t>
      </w:r>
    </w:p>
    <w:p w14:paraId="27F94386" w14:textId="77777777" w:rsidR="00BD6ED6" w:rsidRPr="00BD6ED6" w:rsidRDefault="00BD6ED6" w:rsidP="00BD6ED6">
      <w:pPr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Проведён внутрисадовский конкурс методических разработок «Современное занятие в ДОУ» (10 участников).</w:t>
      </w:r>
    </w:p>
    <w:p w14:paraId="20A02AD9" w14:textId="77777777" w:rsidR="00BD6ED6" w:rsidRPr="00BD6ED6" w:rsidRDefault="00BD6ED6" w:rsidP="00BD6ED6">
      <w:pPr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Проведён День открытых дверей для родителей (38 участников).</w:t>
      </w:r>
    </w:p>
    <w:p w14:paraId="3B987F07" w14:textId="77777777" w:rsidR="00BD6ED6" w:rsidRPr="00BD6ED6" w:rsidRDefault="00BD6ED6" w:rsidP="00BD6ED6">
      <w:pPr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 банк методических материалов (56 разработок).</w:t>
      </w:r>
    </w:p>
    <w:p w14:paraId="644E1239" w14:textId="77777777" w:rsidR="00BD6ED6" w:rsidRPr="00BD6ED6" w:rsidRDefault="00BD6ED6" w:rsidP="00BD6ED6">
      <w:pPr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92% педагогов отметили повышение профессиональной компетентности.</w:t>
      </w:r>
    </w:p>
    <w:p w14:paraId="221DF704" w14:textId="302933FE" w:rsidR="00BD6ED6" w:rsidRPr="00BD6ED6" w:rsidRDefault="00BD6ED6" w:rsidP="00BD6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выступили педагоги с краткими отчётами о внедрении современных технологий:</w:t>
      </w:r>
    </w:p>
    <w:p w14:paraId="729A13EA" w14:textId="77777777" w:rsidR="00BD6ED6" w:rsidRPr="00BD6ED6" w:rsidRDefault="00BD6ED6" w:rsidP="00BD6ED6">
      <w:pPr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Баталова Н.А.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: «Внедрила проектную деятельность в подготовительной группе. Проект «Моя семья» успешно реализован, создан семейный альбом группы».</w:t>
      </w:r>
    </w:p>
    <w:p w14:paraId="1BFAF271" w14:textId="77777777" w:rsidR="00BD6ED6" w:rsidRPr="00BD6ED6" w:rsidRDefault="00BD6ED6" w:rsidP="00BD6ED6">
      <w:pPr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: «Использовала квест-технологию в старшей группе. Дети с большим интересом участвовали в квесте «Путешествие по временам года».</w:t>
      </w:r>
    </w:p>
    <w:p w14:paraId="0533AB67" w14:textId="77777777" w:rsidR="00BD6ED6" w:rsidRPr="00BD6ED6" w:rsidRDefault="00BD6ED6" w:rsidP="00BD6ED6">
      <w:pPr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Жижина Л.И.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: «Активно использую дидактические игры и ИКТ в средней группе. Дети стали активнее на занятиях».</w:t>
      </w:r>
    </w:p>
    <w:p w14:paraId="2A43336F" w14:textId="77777777" w:rsidR="00BD6ED6" w:rsidRPr="00BD6ED6" w:rsidRDefault="00BD6ED6" w:rsidP="00BD6ED6">
      <w:pPr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Дементьева Д.В.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: «В логопедической работе применяю су-джок терапию, дыхательную гимнастику, артикуляционные упражнения. Отмечается положительная динамика в коррекции звукопроизношения».</w:t>
      </w:r>
    </w:p>
    <w:p w14:paraId="2C0E85C7" w14:textId="10D43D01" w:rsidR="00BD6ED6" w:rsidRPr="00BD6ED6" w:rsidRDefault="00BD6ED6" w:rsidP="00BD6ED6">
      <w:pPr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Сидорова А.А.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: «Провела мастер-класс для педагогов по интерактивным методам. Педагоги отметили практическую значимость материала».</w:t>
      </w:r>
    </w:p>
    <w:p w14:paraId="442EF5F0" w14:textId="3D0D875E" w:rsidR="00BD6ED6" w:rsidRPr="00BD6ED6" w:rsidRDefault="00BD6ED6" w:rsidP="00BD6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четвёртому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результаты анкетирования педагогов по итогам года. Анкетирование показало:</w:t>
      </w:r>
    </w:p>
    <w:p w14:paraId="589DDF70" w14:textId="77777777" w:rsidR="00BD6ED6" w:rsidRPr="00BD6ED6" w:rsidRDefault="00BD6ED6" w:rsidP="00BD6ED6">
      <w:pPr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92% педагогов отметили повышение профессиональной компетентности.</w:t>
      </w:r>
    </w:p>
    <w:p w14:paraId="3B91B111" w14:textId="77777777" w:rsidR="00BD6ED6" w:rsidRPr="00BD6ED6" w:rsidRDefault="00BD6ED6" w:rsidP="00BD6ED6">
      <w:pPr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88% считают работу МО эффективной.</w:t>
      </w:r>
    </w:p>
    <w:p w14:paraId="5F42A9CC" w14:textId="77777777" w:rsidR="00BD6ED6" w:rsidRPr="00BD6ED6" w:rsidRDefault="00BD6ED6" w:rsidP="00BD6ED6">
      <w:pPr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85% готовы делиться опытом с коллегами.</w:t>
      </w:r>
    </w:p>
    <w:p w14:paraId="1B78E209" w14:textId="77777777" w:rsidR="00BD6ED6" w:rsidRPr="00BD6ED6" w:rsidRDefault="00BD6ED6" w:rsidP="00BD6ED6">
      <w:pPr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востребованными темами на следующий год названы: коррекционно-развивающая работа с детьми с ОВЗ (78%), нейропсихологические методы (72%), сенсорная интеграция (65%).</w:t>
      </w:r>
    </w:p>
    <w:p w14:paraId="07842E77" w14:textId="3D3A63F6" w:rsidR="00BD6ED6" w:rsidRPr="00BD6ED6" w:rsidRDefault="00BD6ED6" w:rsidP="00BD6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пятому и шестому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обсудили и утвердили план работы МО на 2023–2024 учебный год. Тема следующего года: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«Развитие профессиональных компетенций педагогов в области коррекционно-развивающей работы с детьми с ОВЗ»</w:t>
      </w: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F751BC" w14:textId="77777777" w:rsidR="00BD6ED6" w:rsidRPr="00BD6ED6" w:rsidRDefault="00BD6ED6" w:rsidP="00BD6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4F079694" w14:textId="77777777" w:rsidR="00BD6ED6" w:rsidRPr="00BD6ED6" w:rsidRDefault="00BD6ED6" w:rsidP="00BD6ED6">
      <w:pPr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работу методического объединения за 2022–2023 учебный год удовлетворительной.</w:t>
      </w:r>
    </w:p>
    <w:p w14:paraId="71287A36" w14:textId="77777777" w:rsidR="00BD6ED6" w:rsidRPr="00BD6ED6" w:rsidRDefault="00BD6ED6" w:rsidP="00BD6ED6">
      <w:pPr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итоговый аналитический отчёт о работе МО.</w:t>
      </w:r>
    </w:p>
    <w:p w14:paraId="38E570A4" w14:textId="77777777" w:rsidR="00BD6ED6" w:rsidRPr="00BD6ED6" w:rsidRDefault="00BD6ED6" w:rsidP="00BD6ED6">
      <w:pPr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тему и план работы МО на 2023–2024 учебный год: «Развитие профессиональных компетенций педагогов в области коррекционно-развивающей работы с детьми с ОВЗ».</w:t>
      </w:r>
    </w:p>
    <w:p w14:paraId="551F0357" w14:textId="77777777" w:rsidR="00BD6ED6" w:rsidRPr="00BD6ED6" w:rsidRDefault="00BD6ED6" w:rsidP="00BD6ED6">
      <w:pPr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педагогам продолжить внедрение современных технологий в образовательный процесс.</w:t>
      </w:r>
    </w:p>
    <w:p w14:paraId="4617B2EF" w14:textId="28D1512A" w:rsidR="00BD6ED6" w:rsidRPr="00BD6ED6" w:rsidRDefault="005A7383" w:rsidP="00BD6ED6">
      <w:pPr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176B4249">
            <wp:simplePos x="0" y="0"/>
            <wp:positionH relativeFrom="column">
              <wp:posOffset>3750310</wp:posOffset>
            </wp:positionH>
            <wp:positionV relativeFrom="paragraph">
              <wp:posOffset>8890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69725A56">
            <wp:simplePos x="0" y="0"/>
            <wp:positionH relativeFrom="margin">
              <wp:posOffset>2254885</wp:posOffset>
            </wp:positionH>
            <wp:positionV relativeFrom="paragraph">
              <wp:posOffset>216535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ED6" w:rsidRPr="00BD6ED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 МО Сидоровой А.А. подготовить электронный сборник лучших методических разработок по итогам года до 01.06.2023.</w:t>
      </w:r>
    </w:p>
    <w:p w14:paraId="745A20DB" w14:textId="30033D5F" w:rsidR="00224BA1" w:rsidRPr="005A7383" w:rsidRDefault="005A738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6D3A7798">
            <wp:simplePos x="0" y="0"/>
            <wp:positionH relativeFrom="page">
              <wp:posOffset>3049905</wp:posOffset>
            </wp:positionH>
            <wp:positionV relativeFrom="paragraph">
              <wp:posOffset>68580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08EBDF3F" w14:textId="236D07CF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</w:t>
      </w:r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D0C34"/>
    <w:multiLevelType w:val="multilevel"/>
    <w:tmpl w:val="A94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E7E8F"/>
    <w:multiLevelType w:val="multilevel"/>
    <w:tmpl w:val="0C42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E38FD"/>
    <w:multiLevelType w:val="multilevel"/>
    <w:tmpl w:val="13F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325445"/>
    <w:multiLevelType w:val="multilevel"/>
    <w:tmpl w:val="618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4F6493"/>
    <w:multiLevelType w:val="multilevel"/>
    <w:tmpl w:val="2E8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543EBE"/>
    <w:multiLevelType w:val="multilevel"/>
    <w:tmpl w:val="6B0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145C77"/>
    <w:multiLevelType w:val="multilevel"/>
    <w:tmpl w:val="2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6"/>
  </w:num>
  <w:num w:numId="3">
    <w:abstractNumId w:val="1"/>
  </w:num>
  <w:num w:numId="4">
    <w:abstractNumId w:val="19"/>
  </w:num>
  <w:num w:numId="5">
    <w:abstractNumId w:val="5"/>
  </w:num>
  <w:num w:numId="6">
    <w:abstractNumId w:val="28"/>
  </w:num>
  <w:num w:numId="7">
    <w:abstractNumId w:val="8"/>
  </w:num>
  <w:num w:numId="8">
    <w:abstractNumId w:val="25"/>
  </w:num>
  <w:num w:numId="9">
    <w:abstractNumId w:val="21"/>
  </w:num>
  <w:num w:numId="10">
    <w:abstractNumId w:val="4"/>
  </w:num>
  <w:num w:numId="11">
    <w:abstractNumId w:val="11"/>
  </w:num>
  <w:num w:numId="12">
    <w:abstractNumId w:val="29"/>
  </w:num>
  <w:num w:numId="13">
    <w:abstractNumId w:val="14"/>
  </w:num>
  <w:num w:numId="14">
    <w:abstractNumId w:val="17"/>
  </w:num>
  <w:num w:numId="15">
    <w:abstractNumId w:val="31"/>
  </w:num>
  <w:num w:numId="16">
    <w:abstractNumId w:val="24"/>
  </w:num>
  <w:num w:numId="17">
    <w:abstractNumId w:val="20"/>
  </w:num>
  <w:num w:numId="18">
    <w:abstractNumId w:val="18"/>
  </w:num>
  <w:num w:numId="19">
    <w:abstractNumId w:val="0"/>
  </w:num>
  <w:num w:numId="20">
    <w:abstractNumId w:val="33"/>
  </w:num>
  <w:num w:numId="21">
    <w:abstractNumId w:val="13"/>
  </w:num>
  <w:num w:numId="22">
    <w:abstractNumId w:val="6"/>
  </w:num>
  <w:num w:numId="23">
    <w:abstractNumId w:val="32"/>
  </w:num>
  <w:num w:numId="24">
    <w:abstractNumId w:val="10"/>
  </w:num>
  <w:num w:numId="25">
    <w:abstractNumId w:val="15"/>
  </w:num>
  <w:num w:numId="26">
    <w:abstractNumId w:val="30"/>
  </w:num>
  <w:num w:numId="27">
    <w:abstractNumId w:val="23"/>
  </w:num>
  <w:num w:numId="28">
    <w:abstractNumId w:val="9"/>
  </w:num>
  <w:num w:numId="29">
    <w:abstractNumId w:val="22"/>
  </w:num>
  <w:num w:numId="30">
    <w:abstractNumId w:val="2"/>
  </w:num>
  <w:num w:numId="31">
    <w:abstractNumId w:val="27"/>
  </w:num>
  <w:num w:numId="32">
    <w:abstractNumId w:val="16"/>
  </w:num>
  <w:num w:numId="33">
    <w:abstractNumId w:val="1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24BA1"/>
    <w:rsid w:val="002B001D"/>
    <w:rsid w:val="002C4E3A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A7383"/>
    <w:rsid w:val="005E5B34"/>
    <w:rsid w:val="005F50EE"/>
    <w:rsid w:val="00632ABA"/>
    <w:rsid w:val="00665A24"/>
    <w:rsid w:val="006C0C31"/>
    <w:rsid w:val="006D6E87"/>
    <w:rsid w:val="007070D2"/>
    <w:rsid w:val="00732575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BD6ED6"/>
    <w:rsid w:val="00C118A9"/>
    <w:rsid w:val="00C3456E"/>
    <w:rsid w:val="00C977A7"/>
    <w:rsid w:val="00CB3699"/>
    <w:rsid w:val="00D14B84"/>
    <w:rsid w:val="00D46302"/>
    <w:rsid w:val="00D57212"/>
    <w:rsid w:val="00DA28C7"/>
    <w:rsid w:val="00DF47B5"/>
    <w:rsid w:val="00E507F2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30</cp:revision>
  <cp:lastPrinted>2024-09-10T04:43:00Z</cp:lastPrinted>
  <dcterms:created xsi:type="dcterms:W3CDTF">2024-08-27T04:44:00Z</dcterms:created>
  <dcterms:modified xsi:type="dcterms:W3CDTF">2026-04-14T19:22:00Z</dcterms:modified>
</cp:coreProperties>
</file>