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4CC2" w14:textId="77777777" w:rsidR="009370BE" w:rsidRPr="009370BE" w:rsidRDefault="009370BE" w:rsidP="00937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ИТОГОВОЙ ДИАГНОСТИКИ</w:t>
      </w:r>
    </w:p>
    <w:p w14:paraId="58078013" w14:textId="77777777" w:rsidR="009370BE" w:rsidRPr="009370BE" w:rsidRDefault="009370BE" w:rsidP="00937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FAC638F" w14:textId="77777777" w:rsidR="009370BE" w:rsidRDefault="009370BE" w:rsidP="00937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CFA01" w14:textId="006F0F58" w:rsidR="009370BE" w:rsidRDefault="009370BE" w:rsidP="00937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итоговой диагностики развития высших психических функций у детей с ТНР</w:t>
      </w:r>
    </w:p>
    <w:p w14:paraId="32C92B53" w14:textId="75A9FBC7" w:rsidR="009370BE" w:rsidRPr="009370BE" w:rsidRDefault="009370BE" w:rsidP="00937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(май 2024 г.)</w:t>
      </w:r>
    </w:p>
    <w:p w14:paraId="2B2704B7" w14:textId="77777777" w:rsidR="009370BE" w:rsidRDefault="009370BE" w:rsidP="00937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D90D8" w14:textId="53742E74" w:rsid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13.05.2024 – 17.05.2024</w:t>
      </w:r>
    </w:p>
    <w:p w14:paraId="044E3185" w14:textId="5AD8D6B5" w:rsid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16 человек (подготовительная группа компенсирующей направленности)</w:t>
      </w:r>
    </w:p>
    <w:p w14:paraId="6A8FE17F" w14:textId="7E63D6CA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Диагностику проводили: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педагог-психолог Сидорова А.А., учитель-логопед Дементьева Д.В.</w:t>
      </w:r>
    </w:p>
    <w:p w14:paraId="2CCAB6E1" w14:textId="5733FC9E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6A53C" w14:textId="77777777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Результаты диагностики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8"/>
        <w:gridCol w:w="2067"/>
        <w:gridCol w:w="1505"/>
        <w:gridCol w:w="2041"/>
      </w:tblGrid>
      <w:tr w:rsidR="009370BE" w:rsidRPr="009370BE" w14:paraId="5D3CEC25" w14:textId="77777777" w:rsidTr="009370B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8DE44A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7B972A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630D83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2024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0A2511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9370BE" w:rsidRPr="009370BE" w14:paraId="45F96711" w14:textId="77777777" w:rsidTr="009370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3C21A9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Энергетический 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E3F82E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B4E7DC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2FB32B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+1,3 (+62%)</w:t>
            </w:r>
          </w:p>
        </w:tc>
      </w:tr>
      <w:tr w:rsidR="009370BE" w:rsidRPr="009370BE" w14:paraId="05C9D386" w14:textId="77777777" w:rsidTr="009370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F3C6FA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252975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B42FAB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957582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+1,6 (+84%)</w:t>
            </w:r>
          </w:p>
        </w:tc>
      </w:tr>
      <w:tr w:rsidR="009370BE" w:rsidRPr="009370BE" w14:paraId="2564BC00" w14:textId="77777777" w:rsidTr="009370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C4603F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AD1CF0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3C0B09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804F09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+1,3 (+57%)</w:t>
            </w:r>
          </w:p>
        </w:tc>
      </w:tr>
      <w:tr w:rsidR="009370BE" w:rsidRPr="009370BE" w14:paraId="274AAB82" w14:textId="77777777" w:rsidTr="009370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8D1A87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3F6E4E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778832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B0A22F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+1,5 (+79%)</w:t>
            </w:r>
          </w:p>
        </w:tc>
      </w:tr>
      <w:tr w:rsidR="009370BE" w:rsidRPr="009370BE" w14:paraId="6BE5AECC" w14:textId="77777777" w:rsidTr="009370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A26A2C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D012EB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72A1CD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B62CE8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+1,0 (+34%)</w:t>
            </w:r>
          </w:p>
        </w:tc>
      </w:tr>
      <w:tr w:rsidR="009370BE" w:rsidRPr="009370BE" w14:paraId="13052A4A" w14:textId="77777777" w:rsidTr="009370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6FC53D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средний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EE9C31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EAADE9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3,56</w:t>
            </w:r>
          </w:p>
        </w:tc>
        <w:tc>
          <w:tcPr>
            <w:tcW w:w="204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1EA0A1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+1,34 (+60%)</w:t>
            </w:r>
          </w:p>
        </w:tc>
      </w:tr>
    </w:tbl>
    <w:p w14:paraId="48341EA4" w14:textId="2983F2D4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8578B" w14:textId="77777777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Распределение детей по уровням развития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2835"/>
      </w:tblGrid>
      <w:tr w:rsidR="009370BE" w:rsidRPr="009370BE" w14:paraId="329EBB59" w14:textId="77777777" w:rsidTr="009370BE">
        <w:trPr>
          <w:tblHeader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931A6F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69CAE0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98AFD8" w14:textId="77777777" w:rsidR="009370BE" w:rsidRPr="009370BE" w:rsidRDefault="009370BE" w:rsidP="00937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2024</w:t>
            </w:r>
          </w:p>
        </w:tc>
      </w:tr>
      <w:tr w:rsidR="009370BE" w:rsidRPr="009370BE" w14:paraId="4D51E199" w14:textId="77777777" w:rsidTr="009370BE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8622EC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Высокий (3,34–4,0)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F66631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BB30F4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7 (43,75%)</w:t>
            </w:r>
          </w:p>
        </w:tc>
      </w:tr>
      <w:tr w:rsidR="009370BE" w:rsidRPr="009370BE" w14:paraId="399F162C" w14:textId="77777777" w:rsidTr="009370BE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488611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Средний (2,34–3,33)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4C320F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6 (37,5%)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295B44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9 (56,25%)</w:t>
            </w:r>
          </w:p>
        </w:tc>
      </w:tr>
      <w:tr w:rsidR="009370BE" w:rsidRPr="009370BE" w14:paraId="03193AA7" w14:textId="77777777" w:rsidTr="009370BE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2260FD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Низкий (1,0–2,33)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EF9CEE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10 (62,5%)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643A31" w14:textId="77777777" w:rsidR="009370BE" w:rsidRPr="009370BE" w:rsidRDefault="009370BE" w:rsidP="00937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14:paraId="79EBCBC4" w14:textId="6FD3670F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519C3" w14:textId="77777777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</w:p>
    <w:p w14:paraId="06EA2C7A" w14:textId="77777777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Наиболее значительная динамика:</w:t>
      </w:r>
    </w:p>
    <w:p w14:paraId="60B9079B" w14:textId="6C4A3444" w:rsidR="009370BE" w:rsidRPr="009370BE" w:rsidRDefault="009370BE" w:rsidP="009370BE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Произвольная регуляция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(+84%) – дети стали лучше удерживать инструкцию, планировать свою деятельность, контролировать свои действия.</w:t>
      </w:r>
    </w:p>
    <w:p w14:paraId="3565A37F" w14:textId="7CDBEB9D" w:rsidR="009370BE" w:rsidRPr="009370BE" w:rsidRDefault="009370BE" w:rsidP="009370BE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Межполушарное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(+79%) – дети научились выполнять перекрёстные движения, координировать работу правой и левой руки.</w:t>
      </w:r>
    </w:p>
    <w:p w14:paraId="173DFEFA" w14:textId="77777777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Положительная динамика также отмечена:</w:t>
      </w:r>
    </w:p>
    <w:p w14:paraId="406B8D5E" w14:textId="77777777" w:rsidR="009370BE" w:rsidRPr="009370BE" w:rsidRDefault="009370BE" w:rsidP="009370B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sz w:val="28"/>
          <w:szCs w:val="28"/>
        </w:rPr>
        <w:lastRenderedPageBreak/>
        <w:t>Энергетический блок (+62%) – дети стали более усидчивыми, меньше устают.</w:t>
      </w:r>
    </w:p>
    <w:p w14:paraId="791B331A" w14:textId="77777777" w:rsidR="009370BE" w:rsidRPr="009370BE" w:rsidRDefault="009370BE" w:rsidP="009370B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sz w:val="28"/>
          <w:szCs w:val="28"/>
        </w:rPr>
        <w:t>Пространственные представления (+57%) – дети лучше ориентируются в пространстве, на листе бумаги.</w:t>
      </w:r>
    </w:p>
    <w:p w14:paraId="23845220" w14:textId="77777777" w:rsidR="009370BE" w:rsidRPr="009370BE" w:rsidRDefault="009370BE" w:rsidP="009370B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sz w:val="28"/>
          <w:szCs w:val="28"/>
        </w:rPr>
        <w:t>Мелкая моторика (+34%) – улучшился захват карандаша, качество штриховки.</w:t>
      </w:r>
    </w:p>
    <w:p w14:paraId="264F5BD6" w14:textId="3D92C22E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2DBC9" w14:textId="77777777" w:rsidR="009370BE" w:rsidRPr="009370BE" w:rsidRDefault="009370BE" w:rsidP="009370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30368CF4" w14:textId="510AE285" w:rsidR="009370BE" w:rsidRPr="009370BE" w:rsidRDefault="009370BE" w:rsidP="009370BE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sz w:val="28"/>
          <w:szCs w:val="28"/>
        </w:rPr>
        <w:t>Итоговая диагностика показала</w:t>
      </w:r>
      <w:r w:rsidR="00602AF2"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b/>
          <w:bCs/>
          <w:sz w:val="28"/>
          <w:szCs w:val="28"/>
        </w:rPr>
        <w:t>значительную положительную динамику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развития детей с ТНР за 2023–2024 учебный год (общий прирост +60%).</w:t>
      </w:r>
    </w:p>
    <w:p w14:paraId="37CA4BCD" w14:textId="23C08750" w:rsidR="009370BE" w:rsidRPr="009370BE" w:rsidRDefault="009370BE" w:rsidP="009370BE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b/>
          <w:bCs/>
          <w:sz w:val="28"/>
          <w:szCs w:val="28"/>
        </w:rPr>
        <w:t>Низкий уровень развития не зафиксирован ни у одного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0BE">
        <w:rPr>
          <w:rFonts w:ascii="Times New Roman" w:hAnsi="Times New Roman" w:cs="Times New Roman"/>
          <w:sz w:val="28"/>
          <w:szCs w:val="28"/>
        </w:rPr>
        <w:t>43,75% детей достигли высокого уровня, 56,25% – среднего.</w:t>
      </w:r>
    </w:p>
    <w:p w14:paraId="66CAC52C" w14:textId="77777777" w:rsidR="009370BE" w:rsidRPr="009370BE" w:rsidRDefault="009370BE" w:rsidP="009370BE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sz w:val="28"/>
          <w:szCs w:val="28"/>
        </w:rPr>
        <w:t>Наиболее эффективными методами работы признаны: регулярное использование нейропсихологических упражнений, кинезиологические пробы, дыхательная гимнастика, пальчиковые игры.</w:t>
      </w:r>
    </w:p>
    <w:p w14:paraId="0BFB10B0" w14:textId="77777777" w:rsidR="009370BE" w:rsidRPr="009370BE" w:rsidRDefault="009370BE" w:rsidP="009370BE">
      <w:pPr>
        <w:numPr>
          <w:ilvl w:val="0"/>
          <w:numId w:val="3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0BE">
        <w:rPr>
          <w:rFonts w:ascii="Times New Roman" w:hAnsi="Times New Roman" w:cs="Times New Roman"/>
          <w:sz w:val="28"/>
          <w:szCs w:val="28"/>
        </w:rPr>
        <w:t>Результаты диагностики подтверждают эффективность внедрения нейропсихологического подхода в коррекционно-развивающую работу с детьми с ТНР.</w:t>
      </w:r>
    </w:p>
    <w:p w14:paraId="2C1FE1C0" w14:textId="77777777" w:rsidR="008A3BF7" w:rsidRPr="009370BE" w:rsidRDefault="008A3BF7" w:rsidP="009370BE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A3BF7" w:rsidRPr="0093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669"/>
    <w:multiLevelType w:val="multilevel"/>
    <w:tmpl w:val="28C8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42D4E"/>
    <w:multiLevelType w:val="multilevel"/>
    <w:tmpl w:val="697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86224"/>
    <w:multiLevelType w:val="multilevel"/>
    <w:tmpl w:val="88B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0C"/>
    <w:rsid w:val="0023300C"/>
    <w:rsid w:val="00602AF2"/>
    <w:rsid w:val="008A3BF7"/>
    <w:rsid w:val="009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2299"/>
  <w15:chartTrackingRefBased/>
  <w15:docId w15:val="{24581748-AB1B-4BAD-8F1F-E5550A4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2026-04-16T10:19:00Z</dcterms:created>
  <dcterms:modified xsi:type="dcterms:W3CDTF">2026-04-16T10:22:00Z</dcterms:modified>
</cp:coreProperties>
</file>