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1D0B0" w14:textId="77777777" w:rsidR="00B119D4" w:rsidRPr="00B119D4" w:rsidRDefault="00B119D4" w:rsidP="00B119D4">
      <w:pPr>
        <w:jc w:val="center"/>
        <w:rPr>
          <w:rFonts w:ascii="Times New Roman" w:hAnsi="Times New Roman"/>
          <w:bCs/>
          <w:szCs w:val="28"/>
        </w:rPr>
      </w:pPr>
      <w:r w:rsidRPr="00B119D4">
        <w:rPr>
          <w:rFonts w:ascii="Times New Roman" w:hAnsi="Times New Roman"/>
          <w:b/>
          <w:bCs/>
          <w:szCs w:val="28"/>
        </w:rPr>
        <w:t>Детский сад как первая ступень социализации личности</w:t>
      </w:r>
    </w:p>
    <w:p w14:paraId="2BC19557" w14:textId="77777777" w:rsidR="00B119D4" w:rsidRDefault="00B119D4" w:rsidP="00B119D4">
      <w:pPr>
        <w:rPr>
          <w:rFonts w:ascii="Times New Roman" w:hAnsi="Times New Roman"/>
          <w:b/>
          <w:bCs/>
          <w:szCs w:val="28"/>
        </w:rPr>
      </w:pPr>
    </w:p>
    <w:p w14:paraId="64B3D52F" w14:textId="62E7C44B" w:rsidR="005C08F9" w:rsidRDefault="005C08F9" w:rsidP="00B119D4">
      <w:pPr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Автор: </w:t>
      </w:r>
      <w:r w:rsidR="00B119D4" w:rsidRPr="00B119D4">
        <w:rPr>
          <w:rFonts w:ascii="Times New Roman" w:hAnsi="Times New Roman"/>
          <w:b/>
          <w:bCs/>
          <w:szCs w:val="28"/>
        </w:rPr>
        <w:t xml:space="preserve">Корепанова К.А., </w:t>
      </w:r>
    </w:p>
    <w:p w14:paraId="5CFF9254" w14:textId="05D8AEBA" w:rsidR="00B119D4" w:rsidRPr="00B119D4" w:rsidRDefault="00B119D4" w:rsidP="00B119D4">
      <w:pPr>
        <w:rPr>
          <w:rFonts w:ascii="Times New Roman" w:hAnsi="Times New Roman"/>
          <w:bCs/>
          <w:szCs w:val="28"/>
        </w:rPr>
      </w:pPr>
      <w:r w:rsidRPr="00B119D4">
        <w:rPr>
          <w:rFonts w:ascii="Times New Roman" w:hAnsi="Times New Roman"/>
          <w:b/>
          <w:bCs/>
          <w:szCs w:val="28"/>
        </w:rPr>
        <w:t>воспитатель МБДОУ детский сад № 148, г. Екатеринбург</w:t>
      </w:r>
    </w:p>
    <w:p w14:paraId="0B889DEC" w14:textId="77777777" w:rsidR="00B119D4" w:rsidRDefault="00B119D4" w:rsidP="00B119D4">
      <w:pPr>
        <w:rPr>
          <w:rFonts w:ascii="Times New Roman" w:hAnsi="Times New Roman"/>
          <w:b/>
          <w:bCs/>
          <w:szCs w:val="28"/>
        </w:rPr>
      </w:pPr>
    </w:p>
    <w:p w14:paraId="173CCE71" w14:textId="0CEAFF96" w:rsidR="00B119D4" w:rsidRPr="00B119D4" w:rsidRDefault="00B119D4" w:rsidP="00B119D4">
      <w:pPr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ab/>
      </w:r>
      <w:r w:rsidRPr="00B119D4">
        <w:rPr>
          <w:rFonts w:ascii="Times New Roman" w:hAnsi="Times New Roman"/>
          <w:bCs/>
          <w:szCs w:val="28"/>
        </w:rPr>
        <w:t>Современная система дошкольного образования рассматривает детский сад как важнейший социальный институт, закладывающий фундамент для формирования личности ребенка. Именно в дошкольном учреждении происходит первичная социализация</w:t>
      </w:r>
      <w:r w:rsidR="007A12F0">
        <w:rPr>
          <w:rFonts w:ascii="Times New Roman" w:hAnsi="Times New Roman"/>
          <w:bCs/>
          <w:szCs w:val="28"/>
        </w:rPr>
        <w:t xml:space="preserve"> – </w:t>
      </w:r>
      <w:r w:rsidRPr="00B119D4">
        <w:rPr>
          <w:rFonts w:ascii="Times New Roman" w:hAnsi="Times New Roman"/>
          <w:bCs/>
          <w:szCs w:val="28"/>
        </w:rPr>
        <w:t>сложный процесс освоения социальных норм, ценностей и моделей поведения. Этот этап развития имеет определяющее значение для последующей успешной интеграции ребенка в общество.</w:t>
      </w:r>
    </w:p>
    <w:p w14:paraId="12C88E1C" w14:textId="3A31FAF5" w:rsidR="00B119D4" w:rsidRPr="00B119D4" w:rsidRDefault="007A12F0" w:rsidP="00B119D4">
      <w:pPr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ab/>
      </w:r>
      <w:r w:rsidR="00B119D4" w:rsidRPr="00B119D4">
        <w:rPr>
          <w:rFonts w:ascii="Times New Roman" w:hAnsi="Times New Roman"/>
          <w:bCs/>
          <w:szCs w:val="28"/>
        </w:rPr>
        <w:t>В условиях быстро меняющегося социума проблема социализации детей дошкольного возраста приобретает особую значимость. Как отмечает С.А. Козлова, именно в дошкольном возрасте формируются базовые социальные навыки, которые становятся основой для дальнейшего личностного развития. Детский сад создает уникальную среду для систематического социального взаимодействия вне семейного круга.</w:t>
      </w:r>
    </w:p>
    <w:p w14:paraId="3526FA62" w14:textId="2E5BE832" w:rsidR="00B119D4" w:rsidRPr="00B119D4" w:rsidRDefault="007A12F0" w:rsidP="00B119D4">
      <w:pPr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ab/>
      </w:r>
      <w:r w:rsidR="00B119D4" w:rsidRPr="00B119D4">
        <w:rPr>
          <w:rFonts w:ascii="Times New Roman" w:hAnsi="Times New Roman"/>
          <w:bCs/>
          <w:szCs w:val="28"/>
        </w:rPr>
        <w:t>Процесс социализации в детском саду включает несколько взаимосвязанных компонентов. Согласно исследованиям Г.М. Андреевой, когнитивный компонент предполагает усвоение знаний о социальных нормах и правилах поведения. Эмоциональный компонент, по мнению Е.О. Смирновой, охватывает формирование эмпатии и эмоциональной отзывчивости. Поведенческий компонент заключается в освоении практических навыков социального взаимодействия.</w:t>
      </w:r>
    </w:p>
    <w:p w14:paraId="0FCF5030" w14:textId="16E7A3AD" w:rsidR="00B119D4" w:rsidRPr="00B119D4" w:rsidRDefault="007A12F0" w:rsidP="00B119D4">
      <w:pPr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ab/>
      </w:r>
      <w:r w:rsidR="00B119D4" w:rsidRPr="00B119D4">
        <w:rPr>
          <w:rFonts w:ascii="Times New Roman" w:hAnsi="Times New Roman"/>
          <w:bCs/>
          <w:szCs w:val="28"/>
        </w:rPr>
        <w:t>Игровая деятельность признается ведущим механизмом социального развития. Через сюжетно-ролевые игры дети осваивают социальные роли, учатся договариваться и разрешать конфликты. Совместная деятельность в группе способствует формированию навыков коллективной работы и чувства ответственности. Система правил и норм помогает усвоить социальные стандарты и развить самоконтроль.</w:t>
      </w:r>
    </w:p>
    <w:p w14:paraId="15B64356" w14:textId="088CA05A" w:rsidR="00B119D4" w:rsidRPr="00B119D4" w:rsidRDefault="007A12F0" w:rsidP="00B119D4">
      <w:pPr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ab/>
      </w:r>
      <w:r w:rsidR="00B119D4" w:rsidRPr="00B119D4">
        <w:rPr>
          <w:rFonts w:ascii="Times New Roman" w:hAnsi="Times New Roman"/>
          <w:bCs/>
          <w:szCs w:val="28"/>
        </w:rPr>
        <w:t>Педагог выполняет ключевую роль в социальном развитии дошкольников. Как подчеркивает С.А. Козлова, воспитатель выступает организатором социального опыта и медиатором в детских конфликтах. Профессионализм педагога проявляется в создании атмосферы психологического комфорта, необходимой для успешной социализации.</w:t>
      </w:r>
    </w:p>
    <w:p w14:paraId="0C41FF1B" w14:textId="7691C8FC" w:rsidR="00B119D4" w:rsidRPr="00B119D4" w:rsidRDefault="007A12F0" w:rsidP="00B119D4">
      <w:pPr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ab/>
      </w:r>
      <w:r w:rsidR="00B119D4" w:rsidRPr="00B119D4">
        <w:rPr>
          <w:rFonts w:ascii="Times New Roman" w:hAnsi="Times New Roman"/>
          <w:bCs/>
          <w:szCs w:val="28"/>
        </w:rPr>
        <w:t>Процесс социальной адаптации сталкивается с различными трудностями. Индивидуальные различия в темпе социального развития, разный уровень первоначальной социальной компетентности, наличие детей с особыми потребностями</w:t>
      </w:r>
      <w:r w:rsidR="00B218CD">
        <w:rPr>
          <w:rFonts w:ascii="Times New Roman" w:hAnsi="Times New Roman"/>
          <w:bCs/>
          <w:szCs w:val="28"/>
        </w:rPr>
        <w:t xml:space="preserve"> – </w:t>
      </w:r>
      <w:r w:rsidR="00B119D4" w:rsidRPr="00B119D4">
        <w:rPr>
          <w:rFonts w:ascii="Times New Roman" w:hAnsi="Times New Roman"/>
          <w:bCs/>
          <w:szCs w:val="28"/>
        </w:rPr>
        <w:t>все это требует дифференцированного подхода. Особого внимания заслуживает влияние семейного воспитания на социальные установки ребенка.</w:t>
      </w:r>
    </w:p>
    <w:p w14:paraId="063100FB" w14:textId="5B153075" w:rsidR="00B119D4" w:rsidRPr="00B119D4" w:rsidRDefault="007A12F0" w:rsidP="00B119D4">
      <w:pPr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ab/>
      </w:r>
      <w:r w:rsidR="00B119D4" w:rsidRPr="00B119D4">
        <w:rPr>
          <w:rFonts w:ascii="Times New Roman" w:hAnsi="Times New Roman"/>
          <w:bCs/>
          <w:szCs w:val="28"/>
        </w:rPr>
        <w:t>Эффективная социализация невозможна без тесного сотрудничества с родителями. Единство требований и подходов к воспитанию, совместные мероприятия, психолого-педагогическое просвещение родителей</w:t>
      </w:r>
      <w:r>
        <w:rPr>
          <w:rFonts w:ascii="Times New Roman" w:hAnsi="Times New Roman"/>
          <w:bCs/>
          <w:szCs w:val="28"/>
        </w:rPr>
        <w:t xml:space="preserve"> – </w:t>
      </w:r>
      <w:r w:rsidR="00B119D4" w:rsidRPr="00B119D4">
        <w:rPr>
          <w:rFonts w:ascii="Times New Roman" w:hAnsi="Times New Roman"/>
          <w:bCs/>
          <w:szCs w:val="28"/>
        </w:rPr>
        <w:t xml:space="preserve">все эти направления работы подробно освещены в трудах Е.О. Смирновой. Регулярный </w:t>
      </w:r>
      <w:r w:rsidR="00B119D4" w:rsidRPr="00B119D4">
        <w:rPr>
          <w:rFonts w:ascii="Times New Roman" w:hAnsi="Times New Roman"/>
          <w:bCs/>
          <w:szCs w:val="28"/>
        </w:rPr>
        <w:lastRenderedPageBreak/>
        <w:t>обмен информацией о достижениях и трудностях ребенка позволяет оптимизировать процесс социального развития.</w:t>
      </w:r>
    </w:p>
    <w:p w14:paraId="7D8F9785" w14:textId="1B654309" w:rsidR="00B119D4" w:rsidRDefault="007A12F0" w:rsidP="00B119D4">
      <w:pPr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ab/>
      </w:r>
      <w:r w:rsidR="00B119D4" w:rsidRPr="00B119D4">
        <w:rPr>
          <w:rFonts w:ascii="Times New Roman" w:hAnsi="Times New Roman"/>
          <w:bCs/>
          <w:szCs w:val="28"/>
        </w:rPr>
        <w:t xml:space="preserve">Для оценки уровня социального развития </w:t>
      </w:r>
      <w:r w:rsidR="001A0A5F">
        <w:rPr>
          <w:rFonts w:ascii="Times New Roman" w:hAnsi="Times New Roman"/>
          <w:bCs/>
          <w:szCs w:val="28"/>
        </w:rPr>
        <w:t>личности</w:t>
      </w:r>
      <w:r w:rsidR="00B119D4" w:rsidRPr="00B119D4">
        <w:rPr>
          <w:rFonts w:ascii="Times New Roman" w:hAnsi="Times New Roman"/>
          <w:bCs/>
          <w:szCs w:val="28"/>
        </w:rPr>
        <w:t xml:space="preserve"> предлагают использовать комплекс критериев. Умение устанавливать контакты со сверстниками, способность соблюдать правила поведения, навыки разрешения конфликтов, уровень развития эмпатии</w:t>
      </w:r>
      <w:r w:rsidR="001A0A5F">
        <w:rPr>
          <w:rFonts w:ascii="Times New Roman" w:hAnsi="Times New Roman"/>
          <w:bCs/>
          <w:szCs w:val="28"/>
        </w:rPr>
        <w:t xml:space="preserve"> – </w:t>
      </w:r>
      <w:r w:rsidR="00B119D4" w:rsidRPr="00B119D4">
        <w:rPr>
          <w:rFonts w:ascii="Times New Roman" w:hAnsi="Times New Roman"/>
          <w:bCs/>
          <w:szCs w:val="28"/>
        </w:rPr>
        <w:t>эти параметры позволяют объективно оценить эффективность социализации. Мониторинг социального развития должен быть систематическим и многоаспектным.</w:t>
      </w:r>
    </w:p>
    <w:p w14:paraId="16C9726F" w14:textId="283757C7" w:rsidR="00B218CD" w:rsidRDefault="00B218CD" w:rsidP="00B119D4">
      <w:pPr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ab/>
      </w:r>
      <w:r w:rsidRPr="00B218CD">
        <w:rPr>
          <w:rFonts w:ascii="Times New Roman" w:hAnsi="Times New Roman"/>
          <w:bCs/>
          <w:szCs w:val="28"/>
        </w:rPr>
        <w:t xml:space="preserve">Создание соответствующей развивающей среды в ДОУ имеет </w:t>
      </w:r>
      <w:r w:rsidR="00CE505A">
        <w:rPr>
          <w:rFonts w:ascii="Times New Roman" w:hAnsi="Times New Roman"/>
          <w:bCs/>
          <w:szCs w:val="28"/>
        </w:rPr>
        <w:t xml:space="preserve">важное </w:t>
      </w:r>
      <w:r w:rsidRPr="00B218CD">
        <w:rPr>
          <w:rFonts w:ascii="Times New Roman" w:hAnsi="Times New Roman"/>
          <w:bCs/>
          <w:szCs w:val="28"/>
        </w:rPr>
        <w:t>значение для успешной социализации. Пространство группы должно быть организовано таким образом, чтобы стимулировать социальное взаимодействие. Зоны для сюжетно-ролевых игр, уголки для совместного творчества, оборудование для групповых проектов</w:t>
      </w:r>
      <w:r>
        <w:rPr>
          <w:rFonts w:ascii="Times New Roman" w:hAnsi="Times New Roman"/>
          <w:bCs/>
          <w:szCs w:val="28"/>
        </w:rPr>
        <w:t xml:space="preserve"> – </w:t>
      </w:r>
      <w:r w:rsidRPr="00B218CD">
        <w:rPr>
          <w:rFonts w:ascii="Times New Roman" w:hAnsi="Times New Roman"/>
          <w:bCs/>
          <w:szCs w:val="28"/>
        </w:rPr>
        <w:t>все это способствует формированию социальных навыков. Как отмечает В.А. Петровский, правильно организованная среда выступает "третьим воспитателем", создавая естественные ситуации для социального обучения.</w:t>
      </w:r>
    </w:p>
    <w:p w14:paraId="78BA55EF" w14:textId="5B3CF654" w:rsidR="00B218CD" w:rsidRPr="00B218CD" w:rsidRDefault="00B218CD" w:rsidP="00B218CD">
      <w:pPr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ab/>
      </w:r>
      <w:r w:rsidRPr="00B218CD">
        <w:rPr>
          <w:rFonts w:ascii="Times New Roman" w:hAnsi="Times New Roman"/>
          <w:bCs/>
          <w:szCs w:val="28"/>
        </w:rPr>
        <w:t>Современная практика дошкольного образования предлагает инновационные формы работы, направленные на оптимизацию процесса социализации. Среди них можно выделить:</w:t>
      </w:r>
    </w:p>
    <w:p w14:paraId="1F7FBA7F" w14:textId="7ADEE15A" w:rsidR="00B218CD" w:rsidRPr="00B93C8B" w:rsidRDefault="00B218CD" w:rsidP="00B93C8B">
      <w:pPr>
        <w:pStyle w:val="a8"/>
        <w:numPr>
          <w:ilvl w:val="0"/>
          <w:numId w:val="4"/>
        </w:numPr>
        <w:ind w:left="0" w:firstLine="357"/>
        <w:rPr>
          <w:rFonts w:ascii="Times New Roman" w:hAnsi="Times New Roman"/>
          <w:bCs/>
          <w:szCs w:val="28"/>
        </w:rPr>
      </w:pPr>
      <w:r w:rsidRPr="00B93C8B">
        <w:rPr>
          <w:rFonts w:ascii="Times New Roman" w:hAnsi="Times New Roman"/>
          <w:bCs/>
          <w:szCs w:val="28"/>
        </w:rPr>
        <w:t>Проектную деятельность, объединяющую детей общей целью</w:t>
      </w:r>
      <w:r w:rsidR="005C08F9">
        <w:rPr>
          <w:rFonts w:ascii="Times New Roman" w:hAnsi="Times New Roman"/>
          <w:bCs/>
          <w:szCs w:val="28"/>
        </w:rPr>
        <w:t>.</w:t>
      </w:r>
    </w:p>
    <w:p w14:paraId="0222599B" w14:textId="715D6D4F" w:rsidR="00B218CD" w:rsidRPr="006C1524" w:rsidRDefault="00B218CD" w:rsidP="006C1524">
      <w:pPr>
        <w:pStyle w:val="a8"/>
        <w:numPr>
          <w:ilvl w:val="0"/>
          <w:numId w:val="4"/>
        </w:numPr>
        <w:ind w:left="0" w:firstLine="357"/>
        <w:rPr>
          <w:rFonts w:ascii="Times New Roman" w:hAnsi="Times New Roman"/>
          <w:b/>
          <w:bCs/>
          <w:szCs w:val="28"/>
        </w:rPr>
      </w:pPr>
      <w:r w:rsidRPr="00B93C8B">
        <w:rPr>
          <w:rFonts w:ascii="Times New Roman" w:hAnsi="Times New Roman"/>
          <w:bCs/>
          <w:szCs w:val="28"/>
        </w:rPr>
        <w:t xml:space="preserve">Технологии </w:t>
      </w:r>
      <w:r w:rsidR="00162FCE" w:rsidRPr="00162FCE">
        <w:rPr>
          <w:rFonts w:ascii="Times New Roman" w:hAnsi="Times New Roman"/>
          <w:szCs w:val="28"/>
        </w:rPr>
        <w:t>равного</w:t>
      </w:r>
      <w:r w:rsidR="00162FCE" w:rsidRPr="00162FCE">
        <w:rPr>
          <w:rFonts w:ascii="Times New Roman" w:hAnsi="Times New Roman"/>
          <w:bCs/>
          <w:szCs w:val="28"/>
        </w:rPr>
        <w:t xml:space="preserve"> </w:t>
      </w:r>
      <w:r w:rsidRPr="00B93C8B">
        <w:rPr>
          <w:rFonts w:ascii="Times New Roman" w:hAnsi="Times New Roman"/>
          <w:bCs/>
          <w:szCs w:val="28"/>
        </w:rPr>
        <w:t>обучения, когда старшие дошкольники помогают младшим</w:t>
      </w:r>
      <w:r w:rsidR="00516BDA" w:rsidRPr="00516BDA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516BDA" w:rsidRPr="00516BDA">
        <w:rPr>
          <w:rFonts w:ascii="Times New Roman" w:hAnsi="Times New Roman"/>
          <w:bCs/>
          <w:szCs w:val="28"/>
        </w:rPr>
        <w:t xml:space="preserve">(например, </w:t>
      </w:r>
      <w:r w:rsidR="00516BDA" w:rsidRPr="00516BDA">
        <w:rPr>
          <w:rFonts w:ascii="Times New Roman" w:hAnsi="Times New Roman"/>
          <w:szCs w:val="28"/>
        </w:rPr>
        <w:t>п</w:t>
      </w:r>
      <w:r w:rsidR="00516BDA" w:rsidRPr="00516BDA">
        <w:rPr>
          <w:rFonts w:ascii="Times New Roman" w:hAnsi="Times New Roman"/>
          <w:szCs w:val="28"/>
        </w:rPr>
        <w:t>арное наставничество</w:t>
      </w:r>
      <w:r w:rsidR="00CE505A">
        <w:rPr>
          <w:rFonts w:ascii="Times New Roman" w:hAnsi="Times New Roman"/>
          <w:bCs/>
          <w:szCs w:val="28"/>
        </w:rPr>
        <w:t xml:space="preserve"> – </w:t>
      </w:r>
      <w:r w:rsidR="00516BDA" w:rsidRPr="00516BDA">
        <w:rPr>
          <w:rFonts w:ascii="Times New Roman" w:hAnsi="Times New Roman"/>
          <w:bCs/>
          <w:szCs w:val="28"/>
        </w:rPr>
        <w:t>когда старшие дошкольники помогают младшим освоить навыки</w:t>
      </w:r>
      <w:r w:rsidR="0099474A">
        <w:rPr>
          <w:rFonts w:ascii="Times New Roman" w:hAnsi="Times New Roman"/>
          <w:bCs/>
          <w:szCs w:val="28"/>
        </w:rPr>
        <w:t xml:space="preserve">; </w:t>
      </w:r>
      <w:r w:rsidR="0099474A" w:rsidRPr="0099474A">
        <w:rPr>
          <w:rFonts w:ascii="Times New Roman" w:hAnsi="Times New Roman"/>
          <w:szCs w:val="28"/>
        </w:rPr>
        <w:t>с</w:t>
      </w:r>
      <w:r w:rsidR="00516BDA" w:rsidRPr="00516BDA">
        <w:rPr>
          <w:rFonts w:ascii="Times New Roman" w:hAnsi="Times New Roman"/>
          <w:szCs w:val="28"/>
        </w:rPr>
        <w:t>овместные проекты</w:t>
      </w:r>
      <w:r w:rsidR="006C1524">
        <w:rPr>
          <w:rFonts w:ascii="Times New Roman" w:hAnsi="Times New Roman"/>
          <w:bCs/>
          <w:szCs w:val="28"/>
        </w:rPr>
        <w:t xml:space="preserve"> – </w:t>
      </w:r>
      <w:r w:rsidR="00516BDA" w:rsidRPr="00516BDA">
        <w:rPr>
          <w:rFonts w:ascii="Times New Roman" w:hAnsi="Times New Roman"/>
          <w:bCs/>
          <w:szCs w:val="28"/>
        </w:rPr>
        <w:t>дети работают в парах или мини-группах над общей задачей</w:t>
      </w:r>
      <w:r w:rsidR="0099474A">
        <w:rPr>
          <w:rFonts w:ascii="Times New Roman" w:hAnsi="Times New Roman"/>
          <w:b/>
          <w:bCs/>
          <w:szCs w:val="28"/>
        </w:rPr>
        <w:t xml:space="preserve">; </w:t>
      </w:r>
      <w:r w:rsidR="0099474A" w:rsidRPr="00CE505A">
        <w:rPr>
          <w:rFonts w:ascii="Times New Roman" w:hAnsi="Times New Roman"/>
          <w:szCs w:val="28"/>
        </w:rPr>
        <w:t>и</w:t>
      </w:r>
      <w:r w:rsidR="00516BDA" w:rsidRPr="00516BDA">
        <w:rPr>
          <w:rFonts w:ascii="Times New Roman" w:hAnsi="Times New Roman"/>
          <w:szCs w:val="28"/>
        </w:rPr>
        <w:t>гровое взаимодействие</w:t>
      </w:r>
      <w:r w:rsidR="006C1524">
        <w:rPr>
          <w:rFonts w:ascii="Times New Roman" w:hAnsi="Times New Roman"/>
          <w:bCs/>
          <w:szCs w:val="28"/>
        </w:rPr>
        <w:t xml:space="preserve"> – </w:t>
      </w:r>
      <w:r w:rsidR="00516BDA" w:rsidRPr="00516BDA">
        <w:rPr>
          <w:rFonts w:ascii="Times New Roman" w:hAnsi="Times New Roman"/>
          <w:bCs/>
          <w:szCs w:val="28"/>
        </w:rPr>
        <w:t>старшие дети объясняют младшим правила игры, показывают примеры социального поведения</w:t>
      </w:r>
      <w:r w:rsidR="00CE505A">
        <w:rPr>
          <w:rFonts w:ascii="Times New Roman" w:hAnsi="Times New Roman"/>
          <w:b/>
          <w:bCs/>
          <w:szCs w:val="28"/>
        </w:rPr>
        <w:t xml:space="preserve">; </w:t>
      </w:r>
      <w:r w:rsidR="00CE505A" w:rsidRPr="00CE505A">
        <w:rPr>
          <w:rFonts w:ascii="Times New Roman" w:hAnsi="Times New Roman"/>
          <w:szCs w:val="28"/>
        </w:rPr>
        <w:t>т</w:t>
      </w:r>
      <w:r w:rsidR="00516BDA" w:rsidRPr="00516BDA">
        <w:rPr>
          <w:rFonts w:ascii="Times New Roman" w:hAnsi="Times New Roman"/>
          <w:szCs w:val="28"/>
        </w:rPr>
        <w:t>ворческие мастерские</w:t>
      </w:r>
      <w:r w:rsidR="006C1524">
        <w:rPr>
          <w:rFonts w:ascii="Times New Roman" w:hAnsi="Times New Roman"/>
          <w:bCs/>
          <w:szCs w:val="28"/>
        </w:rPr>
        <w:t xml:space="preserve"> – </w:t>
      </w:r>
      <w:r w:rsidR="00516BDA" w:rsidRPr="00516BDA">
        <w:rPr>
          <w:rFonts w:ascii="Times New Roman" w:hAnsi="Times New Roman"/>
          <w:bCs/>
          <w:szCs w:val="28"/>
        </w:rPr>
        <w:t xml:space="preserve">где более опытные дети демонстрируют </w:t>
      </w:r>
      <w:r w:rsidR="006C1524">
        <w:rPr>
          <w:rFonts w:ascii="Times New Roman" w:hAnsi="Times New Roman"/>
          <w:bCs/>
          <w:szCs w:val="28"/>
        </w:rPr>
        <w:t>технологии</w:t>
      </w:r>
      <w:r w:rsidR="00516BDA" w:rsidRPr="00516BDA">
        <w:rPr>
          <w:rFonts w:ascii="Times New Roman" w:hAnsi="Times New Roman"/>
          <w:bCs/>
          <w:szCs w:val="28"/>
        </w:rPr>
        <w:t xml:space="preserve"> рисования, лепки или аппликации</w:t>
      </w:r>
      <w:r w:rsidR="006C1524" w:rsidRPr="006C1524">
        <w:rPr>
          <w:rFonts w:ascii="Times New Roman" w:hAnsi="Times New Roman"/>
          <w:szCs w:val="28"/>
        </w:rPr>
        <w:t>).</w:t>
      </w:r>
    </w:p>
    <w:p w14:paraId="7AD43D03" w14:textId="537836F9" w:rsidR="00B218CD" w:rsidRPr="00B93C8B" w:rsidRDefault="00B218CD" w:rsidP="00B93C8B">
      <w:pPr>
        <w:pStyle w:val="a8"/>
        <w:numPr>
          <w:ilvl w:val="0"/>
          <w:numId w:val="4"/>
        </w:numPr>
        <w:ind w:left="0" w:firstLine="357"/>
        <w:rPr>
          <w:rFonts w:ascii="Times New Roman" w:hAnsi="Times New Roman"/>
          <w:bCs/>
          <w:szCs w:val="28"/>
        </w:rPr>
      </w:pPr>
      <w:r w:rsidRPr="00B93C8B">
        <w:rPr>
          <w:rFonts w:ascii="Times New Roman" w:hAnsi="Times New Roman"/>
          <w:bCs/>
          <w:szCs w:val="28"/>
        </w:rPr>
        <w:t xml:space="preserve">Социальные акции и мероприятия, расширяющие опыт взаимодействия </w:t>
      </w:r>
      <w:r w:rsidR="00BD3E73" w:rsidRPr="00BD3E73">
        <w:rPr>
          <w:rFonts w:ascii="Times New Roman" w:hAnsi="Times New Roman"/>
          <w:bCs/>
          <w:szCs w:val="28"/>
        </w:rPr>
        <w:t>более широким</w:t>
      </w:r>
      <w:r w:rsidRPr="00B93C8B">
        <w:rPr>
          <w:rFonts w:ascii="Times New Roman" w:hAnsi="Times New Roman"/>
          <w:bCs/>
          <w:szCs w:val="28"/>
        </w:rPr>
        <w:t xml:space="preserve"> сообществом</w:t>
      </w:r>
      <w:r w:rsidR="005C08F9">
        <w:rPr>
          <w:rFonts w:ascii="Times New Roman" w:hAnsi="Times New Roman"/>
          <w:bCs/>
          <w:szCs w:val="28"/>
        </w:rPr>
        <w:t>.</w:t>
      </w:r>
    </w:p>
    <w:p w14:paraId="3B3594A7" w14:textId="45E1E345" w:rsidR="00B218CD" w:rsidRPr="00B93C8B" w:rsidRDefault="00B218CD" w:rsidP="00B93C8B">
      <w:pPr>
        <w:pStyle w:val="a8"/>
        <w:numPr>
          <w:ilvl w:val="0"/>
          <w:numId w:val="4"/>
        </w:numPr>
        <w:ind w:left="0" w:firstLine="357"/>
        <w:rPr>
          <w:rFonts w:ascii="Times New Roman" w:hAnsi="Times New Roman"/>
          <w:bCs/>
          <w:szCs w:val="28"/>
        </w:rPr>
      </w:pPr>
      <w:r w:rsidRPr="00B93C8B">
        <w:rPr>
          <w:rFonts w:ascii="Times New Roman" w:hAnsi="Times New Roman"/>
          <w:bCs/>
          <w:szCs w:val="28"/>
        </w:rPr>
        <w:t>Использование цифровых технологий для развития коммуникативных навыков</w:t>
      </w:r>
      <w:r w:rsidR="005C08F9">
        <w:rPr>
          <w:rFonts w:ascii="Times New Roman" w:hAnsi="Times New Roman"/>
          <w:bCs/>
          <w:szCs w:val="28"/>
        </w:rPr>
        <w:t>.</w:t>
      </w:r>
    </w:p>
    <w:p w14:paraId="637E3C2A" w14:textId="13271809" w:rsidR="00B218CD" w:rsidRPr="00B119D4" w:rsidRDefault="00B93C8B" w:rsidP="00B119D4">
      <w:pPr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ab/>
      </w:r>
      <w:r w:rsidR="00B218CD" w:rsidRPr="00B218CD">
        <w:rPr>
          <w:rFonts w:ascii="Times New Roman" w:hAnsi="Times New Roman"/>
          <w:bCs/>
          <w:szCs w:val="28"/>
        </w:rPr>
        <w:t xml:space="preserve">Перспективным направлением представляется разработка индивидуальных траекторий социального развития для каждого ребенка с учетом его особенностей и потребностей. Интеграция возможностей детского сада, семьи и дополнительного образования создает </w:t>
      </w:r>
      <w:r w:rsidR="00BD3E73" w:rsidRPr="00BD3E73">
        <w:rPr>
          <w:rFonts w:ascii="Times New Roman" w:hAnsi="Times New Roman"/>
          <w:bCs/>
          <w:szCs w:val="28"/>
        </w:rPr>
        <w:t>целостный</w:t>
      </w:r>
      <w:r w:rsidR="00B218CD" w:rsidRPr="00B218CD">
        <w:rPr>
          <w:rFonts w:ascii="Times New Roman" w:hAnsi="Times New Roman"/>
          <w:bCs/>
          <w:szCs w:val="28"/>
        </w:rPr>
        <w:t xml:space="preserve"> подход к социализации, обеспечивающий преемственность и комплексность воздействия.</w:t>
      </w:r>
    </w:p>
    <w:p w14:paraId="1ACEE333" w14:textId="678A73EA" w:rsidR="00B119D4" w:rsidRPr="00B119D4" w:rsidRDefault="001A0A5F" w:rsidP="00B119D4">
      <w:pPr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ab/>
      </w:r>
      <w:r w:rsidR="00B119D4" w:rsidRPr="00B119D4">
        <w:rPr>
          <w:rFonts w:ascii="Times New Roman" w:hAnsi="Times New Roman"/>
          <w:bCs/>
          <w:szCs w:val="28"/>
        </w:rPr>
        <w:t xml:space="preserve">Детский сад как первая ступень социализации выполняет важнейшую социальную </w:t>
      </w:r>
      <w:r>
        <w:rPr>
          <w:rFonts w:ascii="Times New Roman" w:hAnsi="Times New Roman"/>
          <w:bCs/>
          <w:szCs w:val="28"/>
        </w:rPr>
        <w:t>миссию</w:t>
      </w:r>
      <w:r w:rsidR="00B119D4" w:rsidRPr="00B119D4">
        <w:rPr>
          <w:rFonts w:ascii="Times New Roman" w:hAnsi="Times New Roman"/>
          <w:bCs/>
          <w:szCs w:val="28"/>
        </w:rPr>
        <w:t>. Качественно организованный процесс социализации обеспечивает не только успешную адаптацию к школьному обучению, но и формирует базу для полноценной жизнедеятельности в обществе. Профессиональная работа педагогов, создание благоприятной социальной среды и партнерские отношения с семьей позволяют максимально реализовать потенциал каждого ребенка.</w:t>
      </w:r>
    </w:p>
    <w:p w14:paraId="6A484858" w14:textId="77777777" w:rsidR="001A0A5F" w:rsidRDefault="001A0A5F" w:rsidP="00B119D4">
      <w:pPr>
        <w:rPr>
          <w:rFonts w:ascii="Times New Roman" w:hAnsi="Times New Roman"/>
          <w:b/>
          <w:bCs/>
          <w:szCs w:val="28"/>
        </w:rPr>
      </w:pPr>
    </w:p>
    <w:p w14:paraId="0DEEEB67" w14:textId="458DC195" w:rsidR="00B119D4" w:rsidRPr="00B119D4" w:rsidRDefault="00B119D4" w:rsidP="00B119D4">
      <w:pPr>
        <w:rPr>
          <w:rFonts w:ascii="Times New Roman" w:hAnsi="Times New Roman"/>
          <w:bCs/>
          <w:szCs w:val="28"/>
        </w:rPr>
      </w:pPr>
      <w:r w:rsidRPr="00B119D4">
        <w:rPr>
          <w:rFonts w:ascii="Times New Roman" w:hAnsi="Times New Roman"/>
          <w:b/>
          <w:bCs/>
          <w:szCs w:val="28"/>
        </w:rPr>
        <w:t>Список литературы:</w:t>
      </w:r>
    </w:p>
    <w:p w14:paraId="65650C59" w14:textId="77777777" w:rsidR="00162FCE" w:rsidRPr="00162FCE" w:rsidRDefault="00162FCE" w:rsidP="00162FCE">
      <w:pPr>
        <w:numPr>
          <w:ilvl w:val="0"/>
          <w:numId w:val="5"/>
        </w:numPr>
        <w:ind w:left="0" w:firstLine="357"/>
        <w:rPr>
          <w:rFonts w:ascii="Times New Roman" w:hAnsi="Times New Roman"/>
          <w:bCs/>
          <w:szCs w:val="28"/>
        </w:rPr>
      </w:pPr>
      <w:r w:rsidRPr="00162FCE">
        <w:rPr>
          <w:rFonts w:ascii="Times New Roman" w:hAnsi="Times New Roman"/>
          <w:bCs/>
          <w:szCs w:val="28"/>
        </w:rPr>
        <w:lastRenderedPageBreak/>
        <w:t>Андреева Г.М. Социальная психология. — М.: Аспект Пресс, 2018.</w:t>
      </w:r>
    </w:p>
    <w:p w14:paraId="70979C81" w14:textId="77777777" w:rsidR="00162FCE" w:rsidRPr="00162FCE" w:rsidRDefault="00162FCE" w:rsidP="00162FCE">
      <w:pPr>
        <w:numPr>
          <w:ilvl w:val="0"/>
          <w:numId w:val="5"/>
        </w:numPr>
        <w:ind w:left="0" w:firstLine="357"/>
        <w:rPr>
          <w:rFonts w:ascii="Times New Roman" w:hAnsi="Times New Roman"/>
          <w:bCs/>
          <w:szCs w:val="28"/>
        </w:rPr>
      </w:pPr>
      <w:r w:rsidRPr="00162FCE">
        <w:rPr>
          <w:rFonts w:ascii="Times New Roman" w:hAnsi="Times New Roman"/>
          <w:bCs/>
          <w:szCs w:val="28"/>
        </w:rPr>
        <w:t>Козлова С.А. Теория и методика ознакомления дошкольников с социальной действительностью. — М.: Академия, 2017.</w:t>
      </w:r>
    </w:p>
    <w:p w14:paraId="035BE978" w14:textId="77777777" w:rsidR="00162FCE" w:rsidRPr="00162FCE" w:rsidRDefault="00162FCE" w:rsidP="00162FCE">
      <w:pPr>
        <w:numPr>
          <w:ilvl w:val="0"/>
          <w:numId w:val="5"/>
        </w:numPr>
        <w:ind w:left="0" w:firstLine="357"/>
        <w:rPr>
          <w:rFonts w:ascii="Times New Roman" w:hAnsi="Times New Roman"/>
          <w:bCs/>
          <w:szCs w:val="28"/>
        </w:rPr>
      </w:pPr>
      <w:r w:rsidRPr="00162FCE">
        <w:rPr>
          <w:rFonts w:ascii="Times New Roman" w:hAnsi="Times New Roman"/>
          <w:bCs/>
          <w:szCs w:val="28"/>
        </w:rPr>
        <w:t>Смирнова Е.О. Социальное развитие дошкольников. — М.: Мозаика-Синтез, 2019.</w:t>
      </w:r>
    </w:p>
    <w:p w14:paraId="78184395" w14:textId="77777777" w:rsidR="00162FCE" w:rsidRPr="00162FCE" w:rsidRDefault="00162FCE" w:rsidP="00162FCE">
      <w:pPr>
        <w:numPr>
          <w:ilvl w:val="0"/>
          <w:numId w:val="5"/>
        </w:numPr>
        <w:ind w:left="0" w:firstLine="357"/>
        <w:rPr>
          <w:rFonts w:ascii="Times New Roman" w:hAnsi="Times New Roman"/>
          <w:bCs/>
          <w:szCs w:val="28"/>
        </w:rPr>
      </w:pPr>
      <w:r w:rsidRPr="00162FCE">
        <w:rPr>
          <w:rFonts w:ascii="Times New Roman" w:hAnsi="Times New Roman"/>
          <w:bCs/>
          <w:szCs w:val="28"/>
        </w:rPr>
        <w:t>Петровский В.А. Построение развивающей среды в дошкольном учреждении. — М.: Просвещение, 2019.</w:t>
      </w:r>
    </w:p>
    <w:p w14:paraId="14000000" w14:textId="77777777" w:rsidR="000D29BB" w:rsidRPr="00B119D4" w:rsidRDefault="000D29BB">
      <w:pPr>
        <w:rPr>
          <w:rFonts w:ascii="Times New Roman" w:hAnsi="Times New Roman"/>
          <w:bCs/>
          <w:szCs w:val="28"/>
        </w:rPr>
      </w:pPr>
    </w:p>
    <w:sectPr w:rsidR="000D29BB" w:rsidRPr="00B119D4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3B5E"/>
    <w:multiLevelType w:val="multilevel"/>
    <w:tmpl w:val="6DBC5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2D1D65"/>
    <w:multiLevelType w:val="multilevel"/>
    <w:tmpl w:val="EADEE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1E5633"/>
    <w:multiLevelType w:val="hybridMultilevel"/>
    <w:tmpl w:val="D95E87FE"/>
    <w:lvl w:ilvl="0" w:tplc="8CCC0ACC">
      <w:start w:val="1"/>
      <w:numFmt w:val="russianLow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125F09"/>
    <w:multiLevelType w:val="multilevel"/>
    <w:tmpl w:val="3D9CDDAA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4" w15:restartNumberingAfterBreak="0">
    <w:nsid w:val="594B66BD"/>
    <w:multiLevelType w:val="multilevel"/>
    <w:tmpl w:val="650AB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9BB"/>
    <w:rsid w:val="000D29BB"/>
    <w:rsid w:val="00162FCE"/>
    <w:rsid w:val="001A0A5F"/>
    <w:rsid w:val="00516BDA"/>
    <w:rsid w:val="005C08F9"/>
    <w:rsid w:val="006C1524"/>
    <w:rsid w:val="007A12F0"/>
    <w:rsid w:val="0099474A"/>
    <w:rsid w:val="00B119D4"/>
    <w:rsid w:val="00B218CD"/>
    <w:rsid w:val="00B93C8B"/>
    <w:rsid w:val="00BD3E73"/>
    <w:rsid w:val="00CE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91A12"/>
  <w15:docId w15:val="{1D997F26-DEE3-4F5C-A52A-12551AFB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B93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2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Сидорова Алёна Александровна</cp:lastModifiedBy>
  <cp:revision>3</cp:revision>
  <dcterms:created xsi:type="dcterms:W3CDTF">2025-10-11T12:41:00Z</dcterms:created>
  <dcterms:modified xsi:type="dcterms:W3CDTF">2025-10-11T12:58:00Z</dcterms:modified>
</cp:coreProperties>
</file>