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F399D" w14:textId="77777777" w:rsidR="007A23B1" w:rsidRDefault="007A23B1" w:rsidP="007A23B1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Выписки из протоколов</w:t>
      </w:r>
      <w:r w:rsidRPr="00C156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методических объединений по теме исследования</w:t>
      </w:r>
    </w:p>
    <w:p w14:paraId="0BFF06CF" w14:textId="77777777" w:rsidR="00DD34CF" w:rsidRPr="009467A2" w:rsidRDefault="00DD34CF" w:rsidP="00DD34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7A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ДЕПАРТАМЕНТ ОБРАЗОВАНИЯ АДМИНИСТРАЦИЯ </w:t>
      </w:r>
    </w:p>
    <w:p w14:paraId="51B4DF8E" w14:textId="77777777" w:rsidR="00DD34CF" w:rsidRPr="009467A2" w:rsidRDefault="00DD34CF" w:rsidP="00DD34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7A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ГОРОДА ЕКАТЕРИНБУРГА </w:t>
      </w:r>
    </w:p>
    <w:p w14:paraId="22F138CF" w14:textId="77777777" w:rsidR="00DD34CF" w:rsidRPr="009467A2" w:rsidRDefault="00DD34CF" w:rsidP="00DD34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7A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МУНИЦИПАЛЬНОЕ БЮДЖЕТНОЕ ДОШКОЛЬНОЕ ОБРАЗОВАТЕЛЬНОЕ УЧРЕЖДЕНИЕ – </w:t>
      </w:r>
    </w:p>
    <w:p w14:paraId="1B1D1818" w14:textId="77777777" w:rsidR="00DD34CF" w:rsidRPr="009467A2" w:rsidRDefault="00DD34CF" w:rsidP="00DD34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7A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ДЕТСКИЙ САД № 148 (МБДОУ - детский сад № 148) </w:t>
      </w:r>
    </w:p>
    <w:p w14:paraId="463221B7" w14:textId="77777777" w:rsidR="00DD34CF" w:rsidRPr="009467A2" w:rsidRDefault="00DD34CF" w:rsidP="00DD34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7A2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A550E8" wp14:editId="0E1D886F">
                <wp:simplePos x="0" y="0"/>
                <wp:positionH relativeFrom="column">
                  <wp:posOffset>549881</wp:posOffset>
                </wp:positionH>
                <wp:positionV relativeFrom="paragraph">
                  <wp:posOffset>53147</wp:posOffset>
                </wp:positionV>
                <wp:extent cx="4834393" cy="7951"/>
                <wp:effectExtent l="0" t="0" r="23495" b="3048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34393" cy="7951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BE7A8A" id="Прямая соединительная линия 5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3pt,4.2pt" to="423.9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" strokecolor="windowText" strokeweight="1pt">
                <v:stroke joinstyle="miter"/>
              </v:line>
            </w:pict>
          </mc:Fallback>
        </mc:AlternateContent>
      </w:r>
    </w:p>
    <w:p w14:paraId="0C4450E3" w14:textId="77777777" w:rsidR="00DD34CF" w:rsidRPr="009467A2" w:rsidRDefault="00DD34CF" w:rsidP="00DD34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7A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Латышская ул., д. 90, Екатеринбург, Свердловская область, 620103. </w:t>
      </w:r>
    </w:p>
    <w:p w14:paraId="33DFBB0E" w14:textId="77777777" w:rsidR="00DD34CF" w:rsidRPr="009467A2" w:rsidRDefault="00DD34CF" w:rsidP="00DD34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7A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Тел. (343) 256-94-04.mail:mdou148@eduekb.ruhttps://148.tvoysadik.ru/ </w:t>
      </w:r>
    </w:p>
    <w:p w14:paraId="2917D078" w14:textId="77777777" w:rsidR="00DD34CF" w:rsidRPr="009467A2" w:rsidRDefault="00DD34CF" w:rsidP="00DD34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7A2">
        <w:rPr>
          <w:rFonts w:ascii="Times New Roman" w:eastAsia="Times New Roman" w:hAnsi="Times New Roman" w:cs="Times New Roman"/>
          <w:color w:val="000000"/>
          <w:sz w:val="20"/>
          <w:szCs w:val="20"/>
        </w:rPr>
        <w:t>ОКПО 14493064 ОГРН 1036605202831 ИНН/КПП 6674114615/667901001</w:t>
      </w:r>
    </w:p>
    <w:p w14:paraId="69DB11CD" w14:textId="77777777" w:rsidR="00E34A3D" w:rsidRPr="00A0039E" w:rsidRDefault="00E34A3D" w:rsidP="00E34A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8D88799" w14:textId="7F3DF95F" w:rsidR="007A23B1" w:rsidRPr="00600EDC" w:rsidRDefault="007A23B1" w:rsidP="007A23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Выписка из протокола №</w:t>
      </w:r>
      <w:r w:rsidR="00346872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</w:p>
    <w:p w14:paraId="45D6BC78" w14:textId="377AE02D" w:rsidR="007A23B1" w:rsidRPr="00600EDC" w:rsidRDefault="007A23B1" w:rsidP="007A23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color w:val="000000"/>
        </w:rPr>
        <w:t xml:space="preserve">от </w:t>
      </w:r>
      <w:r w:rsidR="00154F75">
        <w:rPr>
          <w:rFonts w:ascii="Times New Roman" w:eastAsia="Times New Roman" w:hAnsi="Times New Roman" w:cs="Times New Roman"/>
          <w:color w:val="000000"/>
        </w:rPr>
        <w:t>06</w:t>
      </w:r>
      <w:r w:rsidRPr="00600EDC">
        <w:rPr>
          <w:rFonts w:ascii="Times New Roman" w:eastAsia="Times New Roman" w:hAnsi="Times New Roman" w:cs="Times New Roman"/>
          <w:color w:val="000000"/>
        </w:rPr>
        <w:t>.</w:t>
      </w:r>
      <w:r w:rsidR="00511167">
        <w:rPr>
          <w:rFonts w:ascii="Times New Roman" w:eastAsia="Times New Roman" w:hAnsi="Times New Roman" w:cs="Times New Roman"/>
          <w:color w:val="000000"/>
        </w:rPr>
        <w:t>1</w:t>
      </w:r>
      <w:r w:rsidR="00DD34CF">
        <w:rPr>
          <w:rFonts w:ascii="Times New Roman" w:eastAsia="Times New Roman" w:hAnsi="Times New Roman" w:cs="Times New Roman"/>
          <w:color w:val="000000"/>
        </w:rPr>
        <w:t>0</w:t>
      </w:r>
      <w:r w:rsidRPr="00600EDC">
        <w:rPr>
          <w:rFonts w:ascii="Times New Roman" w:eastAsia="Times New Roman" w:hAnsi="Times New Roman" w:cs="Times New Roman"/>
          <w:color w:val="000000"/>
        </w:rPr>
        <w:t>.202</w:t>
      </w:r>
      <w:r w:rsidR="00E75B62">
        <w:rPr>
          <w:rFonts w:ascii="Times New Roman" w:eastAsia="Times New Roman" w:hAnsi="Times New Roman" w:cs="Times New Roman"/>
          <w:color w:val="000000"/>
        </w:rPr>
        <w:t>5</w:t>
      </w:r>
      <w:r w:rsidRPr="00600EDC">
        <w:rPr>
          <w:rFonts w:ascii="Times New Roman" w:eastAsia="Times New Roman" w:hAnsi="Times New Roman" w:cs="Times New Roman"/>
          <w:color w:val="000000"/>
        </w:rPr>
        <w:t xml:space="preserve"> г.</w:t>
      </w:r>
    </w:p>
    <w:p w14:paraId="5A0910CC" w14:textId="77777777" w:rsidR="007A23B1" w:rsidRPr="00600EDC" w:rsidRDefault="007A23B1" w:rsidP="007A2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3C000C" w14:textId="085A0C72" w:rsidR="000A1287" w:rsidRPr="0061219E" w:rsidRDefault="007A23B1" w:rsidP="003959FF">
      <w:pPr>
        <w:pStyle w:val="Default"/>
        <w:jc w:val="both"/>
      </w:pPr>
      <w:r w:rsidRPr="00600EDC">
        <w:rPr>
          <w:rFonts w:eastAsia="Times New Roman"/>
          <w:b/>
          <w:bCs/>
          <w:sz w:val="28"/>
          <w:szCs w:val="28"/>
        </w:rPr>
        <w:t xml:space="preserve">Тема заседания методического объединения: </w:t>
      </w:r>
      <w:r w:rsidR="00F40DAF">
        <w:rPr>
          <w:rFonts w:eastAsia="Times New Roman"/>
          <w:b/>
          <w:bCs/>
          <w:sz w:val="28"/>
          <w:szCs w:val="28"/>
        </w:rPr>
        <w:t>«</w:t>
      </w:r>
      <w:r w:rsidR="00154F75" w:rsidRPr="00154F75">
        <w:rPr>
          <w:rFonts w:eastAsia="Times New Roman"/>
          <w:sz w:val="28"/>
          <w:szCs w:val="28"/>
        </w:rPr>
        <w:t>Семинар-практикум "Технология поддержки спонтанной игры с акцентом на нравственное развитие"</w:t>
      </w:r>
      <w:r w:rsidR="000A1287" w:rsidRPr="000A1287">
        <w:rPr>
          <w:rFonts w:eastAsia="Times New Roman"/>
          <w:sz w:val="28"/>
          <w:szCs w:val="28"/>
        </w:rPr>
        <w:t>»</w:t>
      </w:r>
      <w:r w:rsidR="00D067BC">
        <w:rPr>
          <w:rFonts w:eastAsia="Times New Roman"/>
          <w:sz w:val="28"/>
          <w:szCs w:val="28"/>
        </w:rPr>
        <w:t>.</w:t>
      </w:r>
    </w:p>
    <w:p w14:paraId="406FEC4D" w14:textId="711BE798" w:rsidR="007A23B1" w:rsidRPr="00600EDC" w:rsidRDefault="007A23B1" w:rsidP="007A2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Присутствовали:</w:t>
      </w:r>
    </w:p>
    <w:p w14:paraId="20C90DC2" w14:textId="0DADDF5C" w:rsidR="007A23B1" w:rsidRPr="009E7CB3" w:rsidRDefault="00A0039E" w:rsidP="007A2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Ковалёва О.А. – заведующий, </w:t>
      </w:r>
      <w:r w:rsidR="00A342B9">
        <w:rPr>
          <w:rFonts w:ascii="Times New Roman" w:eastAsia="Times New Roman" w:hAnsi="Times New Roman" w:cs="Times New Roman"/>
          <w:color w:val="000000"/>
          <w:sz w:val="28"/>
          <w:szCs w:val="28"/>
        </w:rPr>
        <w:t>Еремина И.П.</w:t>
      </w:r>
      <w:r w:rsidR="007A23B1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заместитель </w:t>
      </w:r>
      <w:r w:rsidR="00A342B9"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заведующего</w:t>
      </w:r>
      <w:r w:rsidR="007A23B1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A342B9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</w:t>
      </w:r>
      <w:r w:rsidR="007A23B1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 w:rsidR="00A342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56302">
        <w:rPr>
          <w:rFonts w:ascii="Times New Roman" w:eastAsia="Times New Roman" w:hAnsi="Times New Roman" w:cs="Times New Roman"/>
          <w:color w:val="000000"/>
          <w:sz w:val="28"/>
          <w:szCs w:val="28"/>
        </w:rPr>
        <w:t>Сидорова А.А.</w:t>
      </w:r>
      <w:r w:rsidR="00A342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812B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Дынга О.А., </w:t>
      </w:r>
      <w:r w:rsidR="00812B24" w:rsidRPr="00812B24">
        <w:rPr>
          <w:rFonts w:ascii="Times New Roman" w:eastAsia="Times New Roman" w:hAnsi="Times New Roman" w:cs="Times New Roman"/>
          <w:color w:val="000000"/>
          <w:sz w:val="28"/>
          <w:szCs w:val="28"/>
        </w:rPr>
        <w:t>Жижина Л</w:t>
      </w:r>
      <w:r w:rsidR="00812B2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812B24" w:rsidRPr="00812B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="00812B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</w:t>
      </w:r>
      <w:r w:rsidR="005334F2"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>Паньшина С</w:t>
      </w:r>
      <w:r w:rsid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5334F2"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</w:t>
      </w:r>
      <w:r w:rsidR="005334F2"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>Баталова Н</w:t>
      </w:r>
      <w:r w:rsid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5334F2"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r w:rsid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</w:t>
      </w:r>
      <w:bookmarkStart w:id="0" w:name="_Hlk213364282"/>
      <w:r w:rsidR="00D067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Беляева В.А., </w:t>
      </w:r>
      <w:bookmarkEnd w:id="0"/>
      <w:r w:rsidR="005334F2"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>Демент</w:t>
      </w:r>
      <w:r w:rsidR="00FC5895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5334F2"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>ева Д</w:t>
      </w:r>
      <w:r w:rsid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5334F2"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</w:t>
      </w:r>
      <w:r w:rsidR="00F46716" w:rsidRPr="00B15F1F">
        <w:rPr>
          <w:rFonts w:ascii="Times New Roman" w:eastAsiaTheme="minorHAnsi" w:hAnsi="Times New Roman" w:cs="Times New Roman"/>
          <w:sz w:val="28"/>
          <w:szCs w:val="28"/>
          <w:lang w:eastAsia="en-US"/>
        </w:rPr>
        <w:t>Корепанова К. А.</w:t>
      </w:r>
      <w:r w:rsidR="004B19C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2E2011">
        <w:rPr>
          <w:rFonts w:ascii="Times New Roman" w:eastAsiaTheme="minorHAnsi" w:hAnsi="Times New Roman" w:cs="Times New Roman"/>
          <w:sz w:val="28"/>
          <w:szCs w:val="28"/>
          <w:lang w:eastAsia="en-US"/>
        </w:rPr>
        <w:t>Чусовитина</w:t>
      </w:r>
      <w:r w:rsidR="004B19C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bookmarkStart w:id="1" w:name="_Hlk213364315"/>
      <w:r w:rsidR="004B19CB">
        <w:rPr>
          <w:rFonts w:ascii="Times New Roman" w:eastAsiaTheme="minorHAnsi" w:hAnsi="Times New Roman" w:cs="Times New Roman"/>
          <w:sz w:val="28"/>
          <w:szCs w:val="28"/>
          <w:lang w:eastAsia="en-US"/>
        </w:rPr>
        <w:t>В.</w:t>
      </w:r>
      <w:r w:rsidR="002E2011">
        <w:rPr>
          <w:rFonts w:ascii="Times New Roman" w:eastAsiaTheme="minorHAnsi" w:hAnsi="Times New Roman" w:cs="Times New Roman"/>
          <w:sz w:val="28"/>
          <w:szCs w:val="28"/>
          <w:lang w:eastAsia="en-US"/>
        </w:rPr>
        <w:t>Д.</w:t>
      </w:r>
      <w:r w:rsidR="000A1287">
        <w:rPr>
          <w:rFonts w:ascii="Times New Roman" w:eastAsiaTheme="minorHAnsi" w:hAnsi="Times New Roman" w:cs="Times New Roman"/>
          <w:sz w:val="28"/>
          <w:szCs w:val="28"/>
          <w:lang w:eastAsia="en-US"/>
        </w:rPr>
        <w:t>, Омотхонова Г.В., Дубр</w:t>
      </w:r>
      <w:r w:rsidR="00660642">
        <w:rPr>
          <w:rFonts w:ascii="Times New Roman" w:eastAsiaTheme="minorHAnsi" w:hAnsi="Times New Roman" w:cs="Times New Roman"/>
          <w:sz w:val="28"/>
          <w:szCs w:val="28"/>
          <w:lang w:eastAsia="en-US"/>
        </w:rPr>
        <w:t>уцкая</w:t>
      </w:r>
      <w:r w:rsidR="000A128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Н.А.</w:t>
      </w:r>
      <w:bookmarkEnd w:id="1"/>
      <w:r w:rsidR="00154F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154F75" w:rsidRPr="00154F75">
        <w:rPr>
          <w:rFonts w:ascii="Times New Roman" w:eastAsiaTheme="minorHAnsi" w:hAnsi="Times New Roman" w:cs="Times New Roman"/>
          <w:sz w:val="28"/>
          <w:szCs w:val="28"/>
          <w:lang w:eastAsia="en-US"/>
        </w:rPr>
        <w:t>Канестерова С.В., Нестеренко С.Л.</w:t>
      </w:r>
    </w:p>
    <w:p w14:paraId="5C217F67" w14:textId="77777777" w:rsidR="007A23B1" w:rsidRPr="00600EDC" w:rsidRDefault="007A23B1" w:rsidP="007A2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Повестка:</w:t>
      </w:r>
    </w:p>
    <w:p w14:paraId="344C2BCC" w14:textId="52A9999E" w:rsidR="00154F75" w:rsidRPr="00154F75" w:rsidRDefault="00154F75" w:rsidP="00154F75">
      <w:pPr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4F75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семинара-практикума «Технология поддержки спонтанной игры с акцентом на нравственное развитие».</w:t>
      </w:r>
    </w:p>
    <w:p w14:paraId="6938F751" w14:textId="77777777" w:rsidR="00154F75" w:rsidRPr="00154F75" w:rsidRDefault="00154F75" w:rsidP="00154F75">
      <w:pPr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4F75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Представление результатов входного мониторинга игровой деятельности детей.</w:t>
      </w:r>
    </w:p>
    <w:p w14:paraId="4974BFD5" w14:textId="77777777" w:rsidR="00154F75" w:rsidRPr="00154F75" w:rsidRDefault="00154F75" w:rsidP="00154F75">
      <w:pPr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4F7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работы рабочей группы по аудиту игровой среды.</w:t>
      </w:r>
    </w:p>
    <w:p w14:paraId="1EF02D51" w14:textId="77777777" w:rsidR="00154F75" w:rsidRPr="00154F75" w:rsidRDefault="00154F75" w:rsidP="00154F75">
      <w:pPr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4F75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Утверждение бланков для аудита игровой среды.</w:t>
      </w:r>
    </w:p>
    <w:p w14:paraId="39A32B17" w14:textId="77777777" w:rsidR="00154F75" w:rsidRPr="00154F75" w:rsidRDefault="00154F75" w:rsidP="00154F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4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Заслушали:</w:t>
      </w:r>
    </w:p>
    <w:p w14:paraId="43B8E8DF" w14:textId="0B3FF971" w:rsidR="00154F75" w:rsidRPr="00154F75" w:rsidRDefault="00154F75" w:rsidP="00154F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154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первому вопросу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54F75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руководитель МО Сидорова А.А. провела семинар-практикум «Технология поддержки спонтанной игры с акцентом на нравственное развитие». В теоретической части были рассмотрены: понятие спонтанной игры, её значение для духовно-нравственного воспитания, отличие спонтанной игры от игры, организованной взрослым. В практической части педагоги под руководством психолога отработали приёмы включения в детскую игру в позиции «играющего партнёра»: присоединение без разрушения замысла, обогащение сюжета через косвенные подсказки, создание проблемных ситуаций. Активное участие в практической части приняли Баталова Н.А., Дынга О.А., Жижина Л.И., Паньшина С.Н., Беляева В.А.</w:t>
      </w:r>
    </w:p>
    <w:p w14:paraId="27CA92D9" w14:textId="2B319E3F" w:rsidR="00154F75" w:rsidRPr="00154F75" w:rsidRDefault="00154F75" w:rsidP="00154F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154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второму вопросу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54F75">
        <w:rPr>
          <w:rFonts w:ascii="Times New Roman" w:eastAsia="Times New Roman" w:hAnsi="Times New Roman" w:cs="Times New Roman"/>
          <w:color w:val="000000"/>
          <w:sz w:val="28"/>
          <w:szCs w:val="28"/>
        </w:rPr>
        <w:t>заслушали результаты входного мониторинга игровой деятельности детей (сентябрь 2025). Мониторинг проводился педагогом-психологом Сидоровой А.А. и старшим воспитателем Ереминой И.П. Выявлено:</w:t>
      </w:r>
    </w:p>
    <w:p w14:paraId="21704E86" w14:textId="77777777" w:rsidR="00154F75" w:rsidRPr="00154F75" w:rsidRDefault="00154F75" w:rsidP="00154F75">
      <w:pPr>
        <w:numPr>
          <w:ilvl w:val="0"/>
          <w:numId w:val="7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4F75">
        <w:rPr>
          <w:rFonts w:ascii="Times New Roman" w:eastAsia="Times New Roman" w:hAnsi="Times New Roman" w:cs="Times New Roman"/>
          <w:color w:val="000000"/>
          <w:sz w:val="28"/>
          <w:szCs w:val="28"/>
        </w:rPr>
        <w:t>Наиболее популярные сюжеты: «Семья», «Больница», «Магазин», «Путешествия», «Супергерои».</w:t>
      </w:r>
    </w:p>
    <w:p w14:paraId="6C812D4A" w14:textId="77777777" w:rsidR="00154F75" w:rsidRPr="00154F75" w:rsidRDefault="00154F75" w:rsidP="00154F75">
      <w:pPr>
        <w:numPr>
          <w:ilvl w:val="0"/>
          <w:numId w:val="7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4F7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Средняя продолжительность игры: 15–20 минут в старших группах, 10–15 минут в младших.</w:t>
      </w:r>
    </w:p>
    <w:p w14:paraId="32B35C15" w14:textId="77777777" w:rsidR="00154F75" w:rsidRPr="00154F75" w:rsidRDefault="00154F75" w:rsidP="00154F75">
      <w:pPr>
        <w:numPr>
          <w:ilvl w:val="0"/>
          <w:numId w:val="7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4F75">
        <w:rPr>
          <w:rFonts w:ascii="Times New Roman" w:eastAsia="Times New Roman" w:hAnsi="Times New Roman" w:cs="Times New Roman"/>
          <w:color w:val="000000"/>
          <w:sz w:val="28"/>
          <w:szCs w:val="28"/>
        </w:rPr>
        <w:t>Уровень ролевого взаимодействия: 60% детей умеют договариваться о ролях, 40% нуждаются в помощи взрослого.</w:t>
      </w:r>
    </w:p>
    <w:p w14:paraId="25E05032" w14:textId="77777777" w:rsidR="00154F75" w:rsidRPr="00154F75" w:rsidRDefault="00154F75" w:rsidP="00154F75">
      <w:pPr>
        <w:numPr>
          <w:ilvl w:val="0"/>
          <w:numId w:val="7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4F75">
        <w:rPr>
          <w:rFonts w:ascii="Times New Roman" w:eastAsia="Times New Roman" w:hAnsi="Times New Roman" w:cs="Times New Roman"/>
          <w:color w:val="000000"/>
          <w:sz w:val="28"/>
          <w:szCs w:val="28"/>
        </w:rPr>
        <w:t>Наиболее дефицитарная сфера – использование предметов-заместителей (только 35% детей активно их используют).</w:t>
      </w:r>
    </w:p>
    <w:p w14:paraId="29715B58" w14:textId="1F1081AA" w:rsidR="00154F75" w:rsidRPr="00154F75" w:rsidRDefault="00154F75" w:rsidP="00154F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154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третьему и четвёртому вопросам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54F75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создана рабочая группа по аудиту и модернизации игровой среды в составе: Еремина И.П. (руководитель), Баталова Н.А., Дынга О.А., Жижина Л.И., Корепанова К.А. Утверждены бланки для аудита игровой среды (критерии: наличие атрибутов для разных сюжетов, доступность, полифункциональность, наличие атрибутов для игр на тему Урала, учёт гендерного подхода, эстетичность оформления).</w:t>
      </w:r>
    </w:p>
    <w:p w14:paraId="7CC9F5E3" w14:textId="77777777" w:rsidR="00154F75" w:rsidRPr="00154F75" w:rsidRDefault="00154F75" w:rsidP="00154F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4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Решение:</w:t>
      </w:r>
    </w:p>
    <w:p w14:paraId="6AEB0B22" w14:textId="77777777" w:rsidR="00154F75" w:rsidRPr="00154F75" w:rsidRDefault="00154F75" w:rsidP="00154F75">
      <w:pPr>
        <w:numPr>
          <w:ilvl w:val="0"/>
          <w:numId w:val="8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4F75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Утвердить аналитическую справку по результатам входного мониторинга игровой деятельности.</w:t>
      </w:r>
    </w:p>
    <w:p w14:paraId="5617195A" w14:textId="77777777" w:rsidR="00154F75" w:rsidRPr="00154F75" w:rsidRDefault="00154F75" w:rsidP="00154F75">
      <w:pPr>
        <w:numPr>
          <w:ilvl w:val="0"/>
          <w:numId w:val="8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4F75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Рабочей группе провести аудит игровой среды групп в срок до 20.10.2025.</w:t>
      </w:r>
    </w:p>
    <w:p w14:paraId="4F34713A" w14:textId="77777777" w:rsidR="00154F75" w:rsidRPr="00154F75" w:rsidRDefault="00154F75" w:rsidP="00154F75">
      <w:pPr>
        <w:numPr>
          <w:ilvl w:val="0"/>
          <w:numId w:val="8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4F75">
        <w:rPr>
          <w:rFonts w:ascii="Times New Roman" w:eastAsia="Times New Roman" w:hAnsi="Times New Roman" w:cs="Times New Roman"/>
          <w:color w:val="000000"/>
          <w:sz w:val="28"/>
          <w:szCs w:val="28"/>
        </w:rPr>
        <w:t>Всем педагогам начать внедрение технологии поддержки спонтанной игры в практику работы.</w:t>
      </w:r>
    </w:p>
    <w:p w14:paraId="29E8AE9D" w14:textId="77777777" w:rsidR="00154F75" w:rsidRPr="00154F75" w:rsidRDefault="00154F75" w:rsidP="00154F75">
      <w:pPr>
        <w:numPr>
          <w:ilvl w:val="0"/>
          <w:numId w:val="8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4F75">
        <w:rPr>
          <w:rFonts w:ascii="Times New Roman" w:eastAsia="Times New Roman" w:hAnsi="Times New Roman" w:cs="Times New Roman"/>
          <w:color w:val="000000"/>
          <w:sz w:val="28"/>
          <w:szCs w:val="28"/>
        </w:rPr>
        <w:t>Начать сбор и изготовление атрибутов для игр на тему Урала («Уральская мастерская», «Путешествие по Свердловской области»).</w:t>
      </w:r>
    </w:p>
    <w:p w14:paraId="67F6DB5B" w14:textId="625EA699" w:rsidR="002815C2" w:rsidRPr="00600EDC" w:rsidRDefault="00566B5E" w:rsidP="007A23B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3360" behindDoc="0" locked="0" layoutInCell="1" allowOverlap="1" wp14:anchorId="6A069671" wp14:editId="4F861002">
            <wp:simplePos x="0" y="0"/>
            <wp:positionH relativeFrom="column">
              <wp:posOffset>2748915</wp:posOffset>
            </wp:positionH>
            <wp:positionV relativeFrom="paragraph">
              <wp:posOffset>73025</wp:posOffset>
            </wp:positionV>
            <wp:extent cx="1581150" cy="161925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01ED0D1B" wp14:editId="14AD900C">
            <wp:simplePos x="0" y="0"/>
            <wp:positionH relativeFrom="margin">
              <wp:posOffset>1619250</wp:posOffset>
            </wp:positionH>
            <wp:positionV relativeFrom="paragraph">
              <wp:posOffset>273050</wp:posOffset>
            </wp:positionV>
            <wp:extent cx="933450" cy="852929"/>
            <wp:effectExtent l="0" t="0" r="0" b="444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8529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63418C2C" wp14:editId="4F0B5DF5">
            <wp:simplePos x="0" y="0"/>
            <wp:positionH relativeFrom="page">
              <wp:align>center</wp:align>
            </wp:positionH>
            <wp:positionV relativeFrom="paragraph">
              <wp:posOffset>111125</wp:posOffset>
            </wp:positionV>
            <wp:extent cx="1047750" cy="643098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6430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C8DD9A" w14:textId="31BF4C62" w:rsidR="007A23B1" w:rsidRPr="00600EDC" w:rsidRDefault="007A23B1" w:rsidP="007A2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МО:</w:t>
      </w:r>
      <w:r w:rsidRPr="007F75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______________________</w:t>
      </w: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 </w:t>
      </w:r>
      <w:r w:rsidR="009E7CB3">
        <w:rPr>
          <w:rFonts w:ascii="Times New Roman" w:eastAsia="Times New Roman" w:hAnsi="Times New Roman" w:cs="Times New Roman"/>
          <w:color w:val="000000"/>
          <w:sz w:val="28"/>
          <w:szCs w:val="28"/>
        </w:rPr>
        <w:t>Сидорова А.А.</w:t>
      </w:r>
    </w:p>
    <w:p w14:paraId="7BEA59D9" w14:textId="3841FBC0" w:rsidR="007A23B1" w:rsidRPr="00600EDC" w:rsidRDefault="007A23B1" w:rsidP="007A2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Секретарь МО:</w:t>
      </w:r>
      <w:r w:rsidR="00566B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__________________________/ </w:t>
      </w:r>
      <w:r w:rsidR="002A68D1">
        <w:rPr>
          <w:rFonts w:ascii="Times New Roman" w:eastAsia="Times New Roman" w:hAnsi="Times New Roman" w:cs="Times New Roman"/>
          <w:color w:val="000000"/>
          <w:sz w:val="28"/>
          <w:szCs w:val="28"/>
        </w:rPr>
        <w:t>Баталова Н.А.</w:t>
      </w: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6885D23D" w14:textId="32F4D222" w:rsidR="007A23B1" w:rsidRPr="00600EDC" w:rsidRDefault="00566B5E" w:rsidP="007A2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2336" behindDoc="0" locked="0" layoutInCell="1" allowOverlap="1" wp14:anchorId="184F2657" wp14:editId="7854FD9A">
            <wp:simplePos x="0" y="0"/>
            <wp:positionH relativeFrom="column">
              <wp:posOffset>3244215</wp:posOffset>
            </wp:positionH>
            <wp:positionV relativeFrom="paragraph">
              <wp:posOffset>17145</wp:posOffset>
            </wp:positionV>
            <wp:extent cx="1047750" cy="9525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23B1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Выписка верна.</w:t>
      </w:r>
    </w:p>
    <w:p w14:paraId="70DF6A77" w14:textId="387D795B" w:rsidR="007A23B1" w:rsidRPr="002E2D90" w:rsidRDefault="007A23B1" w:rsidP="007A23B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E2D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Утверждаю.</w:t>
      </w:r>
    </w:p>
    <w:p w14:paraId="46043E2F" w14:textId="50719FE7" w:rsidR="007A23B1" w:rsidRPr="00600EDC" w:rsidRDefault="002A68D1" w:rsidP="007A2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Заведующий МБДОУ – детский сад № 148</w:t>
      </w:r>
      <w:r w:rsidR="007A23B1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___________/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Ковалёва О.А.</w:t>
      </w:r>
    </w:p>
    <w:p w14:paraId="3169A374" w14:textId="54DAA0FB" w:rsidR="00F3059D" w:rsidRDefault="00F3059D"/>
    <w:sectPr w:rsidR="00F30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C213E"/>
    <w:multiLevelType w:val="multilevel"/>
    <w:tmpl w:val="1A84A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7A2B8A"/>
    <w:multiLevelType w:val="multilevel"/>
    <w:tmpl w:val="169EF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E84C24"/>
    <w:multiLevelType w:val="multilevel"/>
    <w:tmpl w:val="75360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C91A18"/>
    <w:multiLevelType w:val="multilevel"/>
    <w:tmpl w:val="6EB0F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2D1C91"/>
    <w:multiLevelType w:val="multilevel"/>
    <w:tmpl w:val="31025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CE0734"/>
    <w:multiLevelType w:val="multilevel"/>
    <w:tmpl w:val="2188C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0755EE"/>
    <w:multiLevelType w:val="multilevel"/>
    <w:tmpl w:val="C32E7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0E3A8F"/>
    <w:multiLevelType w:val="multilevel"/>
    <w:tmpl w:val="7E54C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86A"/>
    <w:rsid w:val="00024368"/>
    <w:rsid w:val="00056302"/>
    <w:rsid w:val="00063118"/>
    <w:rsid w:val="000A1287"/>
    <w:rsid w:val="000A79AE"/>
    <w:rsid w:val="000C626A"/>
    <w:rsid w:val="00100060"/>
    <w:rsid w:val="001352A6"/>
    <w:rsid w:val="00154F75"/>
    <w:rsid w:val="0018718F"/>
    <w:rsid w:val="001B139E"/>
    <w:rsid w:val="001B1EBB"/>
    <w:rsid w:val="001E2090"/>
    <w:rsid w:val="002815C2"/>
    <w:rsid w:val="00285F91"/>
    <w:rsid w:val="002A68D1"/>
    <w:rsid w:val="002C3A86"/>
    <w:rsid w:val="002E2011"/>
    <w:rsid w:val="002E2D90"/>
    <w:rsid w:val="002F7C43"/>
    <w:rsid w:val="00306F7E"/>
    <w:rsid w:val="00346872"/>
    <w:rsid w:val="003959FF"/>
    <w:rsid w:val="0044072A"/>
    <w:rsid w:val="00453DCA"/>
    <w:rsid w:val="00481FE5"/>
    <w:rsid w:val="004B19CB"/>
    <w:rsid w:val="004B4D57"/>
    <w:rsid w:val="004C478C"/>
    <w:rsid w:val="004F3DBD"/>
    <w:rsid w:val="0051034C"/>
    <w:rsid w:val="00511167"/>
    <w:rsid w:val="005334F2"/>
    <w:rsid w:val="00566B5E"/>
    <w:rsid w:val="00574CF0"/>
    <w:rsid w:val="005B1467"/>
    <w:rsid w:val="0061219E"/>
    <w:rsid w:val="00623BB9"/>
    <w:rsid w:val="00660642"/>
    <w:rsid w:val="00665A24"/>
    <w:rsid w:val="00665E6F"/>
    <w:rsid w:val="0069449F"/>
    <w:rsid w:val="00696339"/>
    <w:rsid w:val="00713C6A"/>
    <w:rsid w:val="00717331"/>
    <w:rsid w:val="007256F2"/>
    <w:rsid w:val="007760D1"/>
    <w:rsid w:val="007A0904"/>
    <w:rsid w:val="007A23B1"/>
    <w:rsid w:val="007B4440"/>
    <w:rsid w:val="007F752F"/>
    <w:rsid w:val="00812B24"/>
    <w:rsid w:val="0089017A"/>
    <w:rsid w:val="008A3329"/>
    <w:rsid w:val="0090610B"/>
    <w:rsid w:val="00980FB2"/>
    <w:rsid w:val="009E7CB3"/>
    <w:rsid w:val="00A0039E"/>
    <w:rsid w:val="00A224D8"/>
    <w:rsid w:val="00A342B9"/>
    <w:rsid w:val="00A57F20"/>
    <w:rsid w:val="00A8757C"/>
    <w:rsid w:val="00AA2DEE"/>
    <w:rsid w:val="00AF586A"/>
    <w:rsid w:val="00B146BC"/>
    <w:rsid w:val="00B15F1F"/>
    <w:rsid w:val="00B336E3"/>
    <w:rsid w:val="00B52C88"/>
    <w:rsid w:val="00C43F8F"/>
    <w:rsid w:val="00CD05E4"/>
    <w:rsid w:val="00CF5250"/>
    <w:rsid w:val="00D067BC"/>
    <w:rsid w:val="00D62F45"/>
    <w:rsid w:val="00D86B45"/>
    <w:rsid w:val="00DA28C7"/>
    <w:rsid w:val="00DD284A"/>
    <w:rsid w:val="00DD34CF"/>
    <w:rsid w:val="00E15A50"/>
    <w:rsid w:val="00E34A3D"/>
    <w:rsid w:val="00E611B8"/>
    <w:rsid w:val="00E75B62"/>
    <w:rsid w:val="00ED4308"/>
    <w:rsid w:val="00F0050D"/>
    <w:rsid w:val="00F3059D"/>
    <w:rsid w:val="00F40DAF"/>
    <w:rsid w:val="00F46716"/>
    <w:rsid w:val="00F52702"/>
    <w:rsid w:val="00F80BC9"/>
    <w:rsid w:val="00F81FB6"/>
    <w:rsid w:val="00FC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ACE04"/>
  <w15:chartTrackingRefBased/>
  <w15:docId w15:val="{F77DA425-3BA2-4A29-B5C4-0698FB5D5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3B1"/>
    <w:rPr>
      <w:rFonts w:ascii="Calibri" w:eastAsia="Calibri" w:hAnsi="Calibri" w:cs="Calibri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4A3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34A3D"/>
    <w:rPr>
      <w:color w:val="605E5C"/>
      <w:shd w:val="clear" w:color="auto" w:fill="E1DFDD"/>
    </w:rPr>
  </w:style>
  <w:style w:type="paragraph" w:customStyle="1" w:styleId="Default">
    <w:name w:val="Default"/>
    <w:rsid w:val="006121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4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Колочкова</dc:creator>
  <cp:keywords/>
  <dc:description/>
  <cp:lastModifiedBy>Сидорова Алёна Александровна</cp:lastModifiedBy>
  <cp:revision>20</cp:revision>
  <cp:lastPrinted>2024-09-10T04:43:00Z</cp:lastPrinted>
  <dcterms:created xsi:type="dcterms:W3CDTF">2024-08-27T04:44:00Z</dcterms:created>
  <dcterms:modified xsi:type="dcterms:W3CDTF">2026-04-18T20:00:00Z</dcterms:modified>
</cp:coreProperties>
</file>