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49CA" w14:textId="738B1CB8" w:rsidR="00A26361" w:rsidRPr="00A26361" w:rsidRDefault="00A26361" w:rsidP="00A263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361">
        <w:rPr>
          <w:rFonts w:ascii="Times New Roman" w:hAnsi="Times New Roman" w:cs="Times New Roman"/>
          <w:b/>
          <w:bCs/>
          <w:sz w:val="28"/>
          <w:szCs w:val="28"/>
        </w:rPr>
        <w:t>Конспект Омотхонова Г.В. (</w:t>
      </w:r>
      <w:r>
        <w:rPr>
          <w:rFonts w:ascii="Times New Roman" w:hAnsi="Times New Roman" w:cs="Times New Roman"/>
          <w:b/>
          <w:bCs/>
          <w:sz w:val="28"/>
          <w:szCs w:val="28"/>
        </w:rPr>
        <w:t>старшая</w:t>
      </w:r>
      <w:r w:rsidRPr="00A26361">
        <w:rPr>
          <w:rFonts w:ascii="Times New Roman" w:hAnsi="Times New Roman" w:cs="Times New Roman"/>
          <w:b/>
          <w:bCs/>
          <w:sz w:val="28"/>
          <w:szCs w:val="28"/>
        </w:rPr>
        <w:t xml:space="preserve"> группа)</w:t>
      </w:r>
    </w:p>
    <w:p w14:paraId="0C1484C1" w14:textId="2D23F87D" w:rsidR="00A26361" w:rsidRPr="00A26361" w:rsidRDefault="00A26361" w:rsidP="00A263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361">
        <w:rPr>
          <w:rFonts w:ascii="Times New Roman" w:hAnsi="Times New Roman" w:cs="Times New Roman"/>
          <w:b/>
          <w:bCs/>
          <w:sz w:val="28"/>
          <w:szCs w:val="28"/>
        </w:rPr>
        <w:t>Тема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361">
        <w:rPr>
          <w:rFonts w:ascii="Times New Roman" w:hAnsi="Times New Roman" w:cs="Times New Roman"/>
          <w:sz w:val="28"/>
          <w:szCs w:val="28"/>
        </w:rPr>
        <w:t>«В гостях у Хозяйки Медной горы»</w:t>
      </w:r>
    </w:p>
    <w:p w14:paraId="4B21C81C" w14:textId="77777777" w:rsidR="00A26361" w:rsidRDefault="00A26361" w:rsidP="00A263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35A6B3" w14:textId="1C65DD96" w:rsidR="00A26361" w:rsidRPr="00A26361" w:rsidRDefault="00A26361" w:rsidP="00A26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36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361">
        <w:rPr>
          <w:rFonts w:ascii="Times New Roman" w:hAnsi="Times New Roman" w:cs="Times New Roman"/>
          <w:sz w:val="28"/>
          <w:szCs w:val="28"/>
        </w:rPr>
        <w:t>знакомство детей с культурой Урала через сенсорную игру, развитие мелкой моторики, тактильного восприятия.</w:t>
      </w:r>
    </w:p>
    <w:p w14:paraId="4748D88D" w14:textId="77777777" w:rsidR="00A26361" w:rsidRPr="00A26361" w:rsidRDefault="00A26361" w:rsidP="00A26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36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0A8638D" w14:textId="146BA704" w:rsidR="00A26361" w:rsidRPr="00A26361" w:rsidRDefault="00A26361" w:rsidP="00A26361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26361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361">
        <w:rPr>
          <w:rFonts w:ascii="Times New Roman" w:hAnsi="Times New Roman" w:cs="Times New Roman"/>
          <w:sz w:val="28"/>
          <w:szCs w:val="28"/>
        </w:rPr>
        <w:t>познакомить детей с уральскими самоцветами (камешками разного цвета и фактуры).</w:t>
      </w:r>
    </w:p>
    <w:p w14:paraId="66FFF941" w14:textId="067CBBD9" w:rsidR="00A26361" w:rsidRPr="00A26361" w:rsidRDefault="00A26361" w:rsidP="00A26361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26361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361">
        <w:rPr>
          <w:rFonts w:ascii="Times New Roman" w:hAnsi="Times New Roman" w:cs="Times New Roman"/>
          <w:sz w:val="28"/>
          <w:szCs w:val="28"/>
        </w:rPr>
        <w:t>развивать сенсорные эталоны (цвет, форма, размер, фактура), мелкую моторику.</w:t>
      </w:r>
    </w:p>
    <w:p w14:paraId="050A1513" w14:textId="65AE2987" w:rsidR="00A26361" w:rsidRPr="00A26361" w:rsidRDefault="00A26361" w:rsidP="00A26361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26361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361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природе, интерес к культуре родного края.</w:t>
      </w:r>
    </w:p>
    <w:p w14:paraId="6ED720F0" w14:textId="77777777" w:rsidR="00A26361" w:rsidRPr="00A26361" w:rsidRDefault="00A26361" w:rsidP="00A26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361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4E178961" w14:textId="77777777" w:rsidR="00A26361" w:rsidRPr="00A26361" w:rsidRDefault="00A26361" w:rsidP="00A26361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26361">
        <w:rPr>
          <w:rFonts w:ascii="Times New Roman" w:hAnsi="Times New Roman" w:cs="Times New Roman"/>
          <w:sz w:val="28"/>
          <w:szCs w:val="28"/>
        </w:rPr>
        <w:t>«Волшебный сундучок» с камешками разного цвета и фактуры (гладкие, шершавые, круглые, плоские).</w:t>
      </w:r>
    </w:p>
    <w:p w14:paraId="77FE212E" w14:textId="77777777" w:rsidR="00A26361" w:rsidRPr="00A26361" w:rsidRDefault="00A26361" w:rsidP="00A26361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26361">
        <w:rPr>
          <w:rFonts w:ascii="Times New Roman" w:hAnsi="Times New Roman" w:cs="Times New Roman"/>
          <w:sz w:val="28"/>
          <w:szCs w:val="28"/>
        </w:rPr>
        <w:t>Сенсорная коробка с крупой, в которой спрятаны камешки.</w:t>
      </w:r>
    </w:p>
    <w:p w14:paraId="6B4BE4D5" w14:textId="77777777" w:rsidR="00A26361" w:rsidRPr="00A26361" w:rsidRDefault="00A26361" w:rsidP="00A26361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26361">
        <w:rPr>
          <w:rFonts w:ascii="Times New Roman" w:hAnsi="Times New Roman" w:cs="Times New Roman"/>
          <w:sz w:val="28"/>
          <w:szCs w:val="28"/>
        </w:rPr>
        <w:t>Пластилин, доски для лепки.</w:t>
      </w:r>
    </w:p>
    <w:p w14:paraId="5996BAC9" w14:textId="77777777" w:rsidR="00A26361" w:rsidRPr="00A26361" w:rsidRDefault="00A26361" w:rsidP="00A26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361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</w:p>
    <w:p w14:paraId="06889128" w14:textId="77777777" w:rsidR="00A26361" w:rsidRPr="00A26361" w:rsidRDefault="00A26361" w:rsidP="00A26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361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(3 мин)</w:t>
      </w:r>
    </w:p>
    <w:p w14:paraId="403560BB" w14:textId="77777777" w:rsidR="00A26361" w:rsidRPr="00A26361" w:rsidRDefault="00A26361" w:rsidP="00A26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361">
        <w:rPr>
          <w:rFonts w:ascii="Times New Roman" w:hAnsi="Times New Roman" w:cs="Times New Roman"/>
          <w:sz w:val="28"/>
          <w:szCs w:val="28"/>
        </w:rPr>
        <w:t>Воспитатель показывает «волшебный сундучок»: «Ребята, Хозяйка Медной горы прислала нам подарки – уральские самоцветы. Посмотрите, какие они красивые!»</w:t>
      </w:r>
    </w:p>
    <w:p w14:paraId="5ACCBE6C" w14:textId="77777777" w:rsidR="00A26361" w:rsidRPr="00A26361" w:rsidRDefault="00A26361" w:rsidP="00A26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361">
        <w:rPr>
          <w:rFonts w:ascii="Times New Roman" w:hAnsi="Times New Roman" w:cs="Times New Roman"/>
          <w:b/>
          <w:bCs/>
          <w:sz w:val="28"/>
          <w:szCs w:val="28"/>
        </w:rPr>
        <w:t>2. Рассматривание камешков (5 мин)</w:t>
      </w:r>
    </w:p>
    <w:p w14:paraId="7BB222ED" w14:textId="77777777" w:rsidR="00A26361" w:rsidRPr="00A26361" w:rsidRDefault="00A26361" w:rsidP="00A26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361">
        <w:rPr>
          <w:rFonts w:ascii="Times New Roman" w:hAnsi="Times New Roman" w:cs="Times New Roman"/>
          <w:sz w:val="28"/>
          <w:szCs w:val="28"/>
        </w:rPr>
        <w:t>Дети рассматривают камешки, трогают их. Воспитатель задаёт вопросы: «Какой камешек по цвету? По размеру? Гладкий или шершавый?»</w:t>
      </w:r>
    </w:p>
    <w:p w14:paraId="7BF2DB4D" w14:textId="77777777" w:rsidR="00A26361" w:rsidRPr="00A26361" w:rsidRDefault="00A26361" w:rsidP="00A26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361">
        <w:rPr>
          <w:rFonts w:ascii="Times New Roman" w:hAnsi="Times New Roman" w:cs="Times New Roman"/>
          <w:b/>
          <w:bCs/>
          <w:sz w:val="28"/>
          <w:szCs w:val="28"/>
        </w:rPr>
        <w:t>3. Игра «Найди камешек» (5 мин)</w:t>
      </w:r>
    </w:p>
    <w:p w14:paraId="2ED406E5" w14:textId="77777777" w:rsidR="00A26361" w:rsidRPr="00A26361" w:rsidRDefault="00A26361" w:rsidP="00A26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361">
        <w:rPr>
          <w:rFonts w:ascii="Times New Roman" w:hAnsi="Times New Roman" w:cs="Times New Roman"/>
          <w:sz w:val="28"/>
          <w:szCs w:val="28"/>
        </w:rPr>
        <w:t>В сенсорной коробке с крупой спрятаны камешки. Дети ищут их пальчиками, достают, называют цвет.</w:t>
      </w:r>
    </w:p>
    <w:p w14:paraId="171944A7" w14:textId="77777777" w:rsidR="00A26361" w:rsidRPr="00A26361" w:rsidRDefault="00A26361" w:rsidP="00A26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361">
        <w:rPr>
          <w:rFonts w:ascii="Times New Roman" w:hAnsi="Times New Roman" w:cs="Times New Roman"/>
          <w:b/>
          <w:bCs/>
          <w:sz w:val="28"/>
          <w:szCs w:val="28"/>
        </w:rPr>
        <w:t>4. Лепка «Украшение для мамы» (7 мин)</w:t>
      </w:r>
    </w:p>
    <w:p w14:paraId="3F6B7CC1" w14:textId="77777777" w:rsidR="00A26361" w:rsidRPr="00A26361" w:rsidRDefault="00A26361" w:rsidP="00A26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361">
        <w:rPr>
          <w:rFonts w:ascii="Times New Roman" w:hAnsi="Times New Roman" w:cs="Times New Roman"/>
          <w:sz w:val="28"/>
          <w:szCs w:val="28"/>
        </w:rPr>
        <w:t>Дети лепят из пластилина «самоцветы» – сплющивают шарики, делают узоры стекой.</w:t>
      </w:r>
    </w:p>
    <w:p w14:paraId="199DD9E6" w14:textId="77777777" w:rsidR="00A26361" w:rsidRPr="00A26361" w:rsidRDefault="00A26361" w:rsidP="00A26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361">
        <w:rPr>
          <w:rFonts w:ascii="Times New Roman" w:hAnsi="Times New Roman" w:cs="Times New Roman"/>
          <w:b/>
          <w:bCs/>
          <w:sz w:val="28"/>
          <w:szCs w:val="28"/>
        </w:rPr>
        <w:t>5. Подведение итогов (2 мин)</w:t>
      </w:r>
    </w:p>
    <w:p w14:paraId="57BD019A" w14:textId="77777777" w:rsidR="00A26361" w:rsidRPr="00A26361" w:rsidRDefault="00A26361" w:rsidP="00A26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361">
        <w:rPr>
          <w:rFonts w:ascii="Times New Roman" w:hAnsi="Times New Roman" w:cs="Times New Roman"/>
          <w:sz w:val="28"/>
          <w:szCs w:val="28"/>
        </w:rPr>
        <w:t>Воспитатель хвалит детей, собирает «самоцветы» в шкатулку.</w:t>
      </w:r>
    </w:p>
    <w:p w14:paraId="3CA0A5C7" w14:textId="77777777" w:rsidR="001058F2" w:rsidRPr="00A26361" w:rsidRDefault="001058F2" w:rsidP="00A26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58F2" w:rsidRPr="00A2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75731"/>
    <w:multiLevelType w:val="multilevel"/>
    <w:tmpl w:val="79A2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B4481"/>
    <w:multiLevelType w:val="multilevel"/>
    <w:tmpl w:val="8A00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C1"/>
    <w:rsid w:val="00031FC1"/>
    <w:rsid w:val="001058F2"/>
    <w:rsid w:val="00A2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3D71"/>
  <w15:chartTrackingRefBased/>
  <w15:docId w15:val="{159DB5BB-6475-489C-8881-35C70B1B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2026-04-19T14:44:00Z</dcterms:created>
  <dcterms:modified xsi:type="dcterms:W3CDTF">2026-04-19T14:46:00Z</dcterms:modified>
</cp:coreProperties>
</file>