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E35CF" w14:textId="77777777" w:rsidR="006207D0" w:rsidRPr="006207D0" w:rsidRDefault="006207D0" w:rsidP="0062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№2</w:t>
      </w:r>
    </w:p>
    <w:p w14:paraId="23533279" w14:textId="77777777" w:rsidR="006207D0" w:rsidRPr="006207D0" w:rsidRDefault="006207D0" w:rsidP="00620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15F2AF1" w14:textId="77777777" w:rsidR="006207D0" w:rsidRDefault="006207D0" w:rsidP="0062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E6AA4" w14:textId="569F8932" w:rsidR="006207D0" w:rsidRDefault="006207D0" w:rsidP="00620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с нейрокомпонентом</w:t>
      </w:r>
    </w:p>
    <w:p w14:paraId="334F917A" w14:textId="5CEE2C98" w:rsidR="006207D0" w:rsidRDefault="006207D0" w:rsidP="00620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«Путешествие в страну математики»</w:t>
      </w:r>
    </w:p>
    <w:p w14:paraId="29D3FF53" w14:textId="77777777" w:rsid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B7911" w14:textId="7AFF28FA" w:rsid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Дынга Оксана Анатольевна, воспитатель старшей группы</w:t>
      </w:r>
    </w:p>
    <w:p w14:paraId="74B7D9F5" w14:textId="3ED38345" w:rsid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старшая (5–6 лет)</w:t>
      </w:r>
    </w:p>
    <w:p w14:paraId="3C3458DD" w14:textId="1EA148A4" w:rsid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14.02.2024</w:t>
      </w:r>
    </w:p>
    <w:p w14:paraId="49C4117D" w14:textId="5B7C4940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25 минут</w:t>
      </w:r>
    </w:p>
    <w:p w14:paraId="01DFD7D5" w14:textId="4A13047A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67BDAE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3DE471A3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207D0">
        <w:rPr>
          <w:rFonts w:ascii="Times New Roman" w:hAnsi="Times New Roman" w:cs="Times New Roman"/>
          <w:sz w:val="28"/>
          <w:szCs w:val="28"/>
        </w:rPr>
        <w:t> закрепление математических знаний и умений через игровую деятельность с элементами нейропсихологических упражнений.</w:t>
      </w:r>
    </w:p>
    <w:p w14:paraId="7FE8583D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8E0B82" w14:textId="4D25BE05" w:rsidR="006207D0" w:rsidRPr="006207D0" w:rsidRDefault="006207D0" w:rsidP="006207D0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закрепить счёт в пределах 10; упражнять в решении задач на сложение и вычитание; закрепить знания о геометрических фигурах.</w:t>
      </w:r>
    </w:p>
    <w:p w14:paraId="575C2AB4" w14:textId="23929A47" w:rsidR="006207D0" w:rsidRPr="006207D0" w:rsidRDefault="006207D0" w:rsidP="006207D0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развивать логическое мышление, внимание, память; развивать межполушарное взаимодействие через кинезиологические упражнения; развивать пространственные представления.</w:t>
      </w:r>
    </w:p>
    <w:p w14:paraId="05DF293D" w14:textId="7B93135A" w:rsidR="006207D0" w:rsidRPr="006207D0" w:rsidRDefault="006207D0" w:rsidP="006207D0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воспитывать умение работать в команде, интерес к математике.</w:t>
      </w:r>
    </w:p>
    <w:p w14:paraId="5D3DC793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261E3802" w14:textId="77777777" w:rsidR="006207D0" w:rsidRPr="006207D0" w:rsidRDefault="006207D0" w:rsidP="006207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Набор цифр от 1 до 10</w:t>
      </w:r>
    </w:p>
    <w:p w14:paraId="705763E3" w14:textId="77777777" w:rsidR="006207D0" w:rsidRPr="006207D0" w:rsidRDefault="006207D0" w:rsidP="006207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Карточки с примерами</w:t>
      </w:r>
    </w:p>
    <w:p w14:paraId="63A00063" w14:textId="77777777" w:rsidR="006207D0" w:rsidRPr="006207D0" w:rsidRDefault="006207D0" w:rsidP="006207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Геометрические фигуры (круг, квадрат, треугольник, прямоугольник)</w:t>
      </w:r>
    </w:p>
    <w:p w14:paraId="0C3BB8CC" w14:textId="77777777" w:rsidR="006207D0" w:rsidRPr="006207D0" w:rsidRDefault="006207D0" w:rsidP="006207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Листы бумаги в клетку, карандаши</w:t>
      </w:r>
    </w:p>
    <w:p w14:paraId="6A2D33FD" w14:textId="77777777" w:rsidR="006207D0" w:rsidRPr="006207D0" w:rsidRDefault="006207D0" w:rsidP="006207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Массажные мячики Су-Джок</w:t>
      </w:r>
    </w:p>
    <w:p w14:paraId="63304E7E" w14:textId="77777777" w:rsidR="006207D0" w:rsidRPr="006207D0" w:rsidRDefault="006207D0" w:rsidP="006207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Карта-схема путешествия</w:t>
      </w:r>
    </w:p>
    <w:p w14:paraId="4F4032F4" w14:textId="37C8FE66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FAC28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41AC5B7D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момент. Игровая мотивация (2 мин)</w:t>
      </w:r>
    </w:p>
    <w:p w14:paraId="0C3EA60D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Воспитатель: «Ребята, сегодня мы отправимся в путешествие в страну математики. Нас ждут интересные задания. Но чтобы справиться с ними, нам нужно настроить свой мозг на работу. Давайте сделаем зарядку для ума».</w:t>
      </w:r>
    </w:p>
    <w:p w14:paraId="5A74F9D1" w14:textId="34D45543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A0B080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2.2. Кинезиологическое упражнение «Перекрёстные шаги» (2 мин)</w:t>
      </w:r>
    </w:p>
    <w:p w14:paraId="339FF5B8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Дети выполняют упражнение: медленно шагают на месте, касаясь правым локтем левого колена, затем левым локтем правого колена.</w:t>
      </w:r>
    </w:p>
    <w:p w14:paraId="1AA257CE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Воспитатель: «Молодцы! Теперь наш мозг готов к работе».</w:t>
      </w:r>
    </w:p>
    <w:p w14:paraId="610F4A02" w14:textId="50D7CCBF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971634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2.3. Разминка «Весёлый счёт» (3 мин)</w:t>
      </w:r>
    </w:p>
    <w:p w14:paraId="193B9CD0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Воспитатель задаёт вопросы: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6207D0" w:rsidRPr="006207D0" w14:paraId="4B0DC13C" w14:textId="77777777" w:rsidTr="006207D0">
        <w:trPr>
          <w:tblHeader/>
        </w:trPr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FB9BD3" w14:textId="77777777" w:rsidR="006207D0" w:rsidRPr="006207D0" w:rsidRDefault="006207D0" w:rsidP="006207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Вопрос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95B356" w14:textId="77777777" w:rsidR="006207D0" w:rsidRPr="006207D0" w:rsidRDefault="006207D0" w:rsidP="006207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</w:t>
            </w:r>
          </w:p>
        </w:tc>
      </w:tr>
      <w:tr w:rsidR="006207D0" w:rsidRPr="006207D0" w14:paraId="2A9D904F" w14:textId="77777777" w:rsidTr="006207D0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BAF037" w14:textId="77777777" w:rsidR="006207D0" w:rsidRPr="006207D0" w:rsidRDefault="006207D0" w:rsidP="00620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Сколько хвостов у трёх котов?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9E4A84" w14:textId="77777777" w:rsidR="006207D0" w:rsidRPr="006207D0" w:rsidRDefault="006207D0" w:rsidP="00620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07D0" w:rsidRPr="006207D0" w14:paraId="0550B86E" w14:textId="77777777" w:rsidTr="006207D0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B5DED1" w14:textId="77777777" w:rsidR="006207D0" w:rsidRPr="006207D0" w:rsidRDefault="006207D0" w:rsidP="00620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Сколько лап у двух собак?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31FA00" w14:textId="77777777" w:rsidR="006207D0" w:rsidRPr="006207D0" w:rsidRDefault="006207D0" w:rsidP="00620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207D0" w:rsidRPr="006207D0" w14:paraId="574A30DD" w14:textId="77777777" w:rsidTr="006207D0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C0130E" w14:textId="77777777" w:rsidR="006207D0" w:rsidRPr="006207D0" w:rsidRDefault="006207D0" w:rsidP="00620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Сколько ушей у пяти мышей?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A7B150" w14:textId="77777777" w:rsidR="006207D0" w:rsidRPr="006207D0" w:rsidRDefault="006207D0" w:rsidP="00620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207D0" w:rsidRPr="006207D0" w14:paraId="1CA39A31" w14:textId="77777777" w:rsidTr="006207D0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417037" w14:textId="77777777" w:rsidR="006207D0" w:rsidRPr="006207D0" w:rsidRDefault="006207D0" w:rsidP="00620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Сколько глаз у одного светофора?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7AD754" w14:textId="77777777" w:rsidR="006207D0" w:rsidRPr="006207D0" w:rsidRDefault="006207D0" w:rsidP="00620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B5F1A33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Дети отвечают хором или индивидуально.</w:t>
      </w:r>
    </w:p>
    <w:p w14:paraId="1A7CEC8C" w14:textId="7EBF7EA4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8B7E6A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2.4. Дыхательное упражнение «Сдуй тучку» (2 мин)</w:t>
      </w:r>
    </w:p>
    <w:p w14:paraId="137D9442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Воспитатель: «В математической стране пошёл дождь. Давайте сдуем тучки».</w:t>
      </w:r>
    </w:p>
    <w:p w14:paraId="53AD6318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Дети дуют на ватные шарики («тучки») с ладони. Вдох носом, выдох ртом плавный, длительный.</w:t>
      </w:r>
    </w:p>
    <w:p w14:paraId="3DBF759F" w14:textId="136A616D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102FCC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2.5. Нейропауза «Графический диктант» (5 мин)</w:t>
      </w:r>
    </w:p>
    <w:p w14:paraId="0906998D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Воспитатель: «А теперь мы будем рисовать по клеточкам. Будьте внимательны!».</w:t>
      </w:r>
    </w:p>
    <w:p w14:paraId="5D3D7430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Дети выполняют графический диктант на листах в клетку:</w:t>
      </w:r>
    </w:p>
    <w:p w14:paraId="199F3799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«От точки: 2 клетки вправо, 1 клетка вниз, 2 клетки влево, 1 клетка вверх. Что получилось?» (Квадрат).</w:t>
      </w:r>
    </w:p>
    <w:p w14:paraId="0C249A1D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«От новой точки: 3 клетки вправо, 2 клетки вверх, 1 клетка влево, 2 клетки вниз». (Треугольник).</w:t>
      </w:r>
    </w:p>
    <w:p w14:paraId="7339007B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Воспитатель проверяет правильность выполнения.</w:t>
      </w:r>
    </w:p>
    <w:p w14:paraId="6CD4667E" w14:textId="73285235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CDAB3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2.6. Решение задач (4 мин)</w:t>
      </w:r>
    </w:p>
    <w:p w14:paraId="0A0EC04D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Воспитатель: «А теперь решим задачи. Слушайте внимательно».</w:t>
      </w:r>
    </w:p>
    <w:p w14:paraId="72F3F115" w14:textId="6BEB9B14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Задача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«На полянке росло 5 ромашек. Ветер сорвал 2 ромашки. Сколько ромашек осталось?» (3).</w:t>
      </w:r>
    </w:p>
    <w:p w14:paraId="1374ABCA" w14:textId="1E1252EF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Задача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«У белочки было 4 орешка. Она нашла ещё 3 орешка. Сколько орешков стало у белочки?» (7).</w:t>
      </w:r>
    </w:p>
    <w:p w14:paraId="7DEF3347" w14:textId="0444A338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Задача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«В аквариуме плавали 6 рыбок. Две рыбки уплыли. Сколько рыбок осталось?» (4).</w:t>
      </w:r>
    </w:p>
    <w:p w14:paraId="5C8F3542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Дети отвечают, объясняют решение.</w:t>
      </w:r>
    </w:p>
    <w:p w14:paraId="7CFB1896" w14:textId="58365F14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EB3D1C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2.7. Кинезиологическое упражнение «Ухо-нос» (2 мин)</w:t>
      </w:r>
    </w:p>
    <w:p w14:paraId="26943683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Воспитатель: «Немного отдохнём и сделаем зарядку для мозга».</w:t>
      </w:r>
    </w:p>
    <w:p w14:paraId="1EFC032D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Дети выполняют упражнение: левая рука – за кончик носа, правая – за левое ухо. По хлопку – быстро поменять руки.</w:t>
      </w:r>
    </w:p>
    <w:p w14:paraId="4512A90B" w14:textId="38EA63E6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EBE0B6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2.8. Игра «Найди лишнюю фигуру» (3 мин)</w:t>
      </w:r>
    </w:p>
    <w:p w14:paraId="2F189E87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Воспитатель показывает картинки с геометрическими фигурами: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1560"/>
        <w:gridCol w:w="3402"/>
      </w:tblGrid>
      <w:tr w:rsidR="006207D0" w:rsidRPr="006207D0" w14:paraId="7393E778" w14:textId="77777777" w:rsidTr="006207D0">
        <w:trPr>
          <w:tblHeader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8676FC" w14:textId="77777777" w:rsidR="006207D0" w:rsidRPr="006207D0" w:rsidRDefault="006207D0" w:rsidP="006207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Набор фигур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8F887F" w14:textId="77777777" w:rsidR="006207D0" w:rsidRPr="006207D0" w:rsidRDefault="006207D0" w:rsidP="006207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Лишняя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746002" w14:textId="77777777" w:rsidR="006207D0" w:rsidRPr="006207D0" w:rsidRDefault="006207D0" w:rsidP="006207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Почему?</w:t>
            </w:r>
          </w:p>
        </w:tc>
      </w:tr>
      <w:tr w:rsidR="006207D0" w:rsidRPr="006207D0" w14:paraId="6CFB49D5" w14:textId="77777777" w:rsidTr="006207D0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23D005" w14:textId="77777777" w:rsidR="006207D0" w:rsidRPr="006207D0" w:rsidRDefault="006207D0" w:rsidP="00620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Круг, квадрат, треугольник, шар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F0192C" w14:textId="77777777" w:rsidR="006207D0" w:rsidRPr="006207D0" w:rsidRDefault="006207D0" w:rsidP="00620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A028028" w14:textId="77777777" w:rsidR="006207D0" w:rsidRPr="006207D0" w:rsidRDefault="006207D0" w:rsidP="00620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Это объёмная фигура</w:t>
            </w:r>
          </w:p>
        </w:tc>
      </w:tr>
      <w:tr w:rsidR="006207D0" w:rsidRPr="006207D0" w14:paraId="5795578A" w14:textId="77777777" w:rsidTr="006207D0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4C5F45" w14:textId="77777777" w:rsidR="006207D0" w:rsidRPr="006207D0" w:rsidRDefault="006207D0" w:rsidP="00620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Квадрат, прямоугольник, круг, треугольник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EFD3AD" w14:textId="77777777" w:rsidR="006207D0" w:rsidRPr="006207D0" w:rsidRDefault="006207D0" w:rsidP="00620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986632" w14:textId="77777777" w:rsidR="006207D0" w:rsidRPr="006207D0" w:rsidRDefault="006207D0" w:rsidP="00620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7D0">
              <w:rPr>
                <w:rFonts w:ascii="Times New Roman" w:hAnsi="Times New Roman" w:cs="Times New Roman"/>
                <w:sz w:val="24"/>
                <w:szCs w:val="24"/>
              </w:rPr>
              <w:t>Нет углов</w:t>
            </w:r>
          </w:p>
        </w:tc>
      </w:tr>
    </w:tbl>
    <w:p w14:paraId="174C3EFF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Дети объясняют свой выбор.</w:t>
      </w:r>
    </w:p>
    <w:p w14:paraId="63198BC2" w14:textId="7C44A263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138A7C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2.9. Итог занятия. Рефлексия (2 мин)</w:t>
      </w:r>
    </w:p>
    <w:p w14:paraId="16B49E4D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Воспитатель: «Ребята, что мы сегодня делали в стране математики? Что вам понравилось больше всего? Какое задание было самым трудным?»</w:t>
      </w:r>
    </w:p>
    <w:p w14:paraId="2A29AEFD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Дети отвечают.</w:t>
      </w:r>
    </w:p>
    <w:p w14:paraId="1C2AF089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sz w:val="28"/>
          <w:szCs w:val="28"/>
        </w:rPr>
        <w:t>Воспитатель: «Вы все сегодня отлично поработали! Спасибо за занятие!»</w:t>
      </w:r>
    </w:p>
    <w:p w14:paraId="365A7C54" w14:textId="7016A10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08412" w14:textId="77777777" w:rsidR="006207D0" w:rsidRPr="006207D0" w:rsidRDefault="006207D0" w:rsidP="006207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3. Самоанализ занятия</w:t>
      </w:r>
    </w:p>
    <w:p w14:paraId="39B79369" w14:textId="5B3CEFAA" w:rsidR="006207D0" w:rsidRPr="006207D0" w:rsidRDefault="006207D0" w:rsidP="00620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Результативность: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Цель достигнута. Дети закрепили счёт в пределах 10, решили задачи, выполнили графический диктант. Нейроупражнения помогли детям сохранять концентрацию внимания на протяжении всего занятия.</w:t>
      </w:r>
    </w:p>
    <w:p w14:paraId="529EFA0F" w14:textId="1D44385D" w:rsidR="006207D0" w:rsidRPr="006207D0" w:rsidRDefault="006207D0" w:rsidP="00620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Что удалось: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Игровая форма, смена видов деятельности, включение кинезиологических упражнений в структуру занятия.</w:t>
      </w:r>
    </w:p>
    <w:p w14:paraId="37EC0643" w14:textId="082BA786" w:rsidR="006207D0" w:rsidRPr="006207D0" w:rsidRDefault="006207D0" w:rsidP="006207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7D0">
        <w:rPr>
          <w:rFonts w:ascii="Times New Roman" w:hAnsi="Times New Roman" w:cs="Times New Roman"/>
          <w:b/>
          <w:bCs/>
          <w:sz w:val="28"/>
          <w:szCs w:val="28"/>
        </w:rPr>
        <w:t>Трудности: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D0">
        <w:rPr>
          <w:rFonts w:ascii="Times New Roman" w:hAnsi="Times New Roman" w:cs="Times New Roman"/>
          <w:sz w:val="28"/>
          <w:szCs w:val="28"/>
        </w:rPr>
        <w:t>Графический диктант вызвал затруднения у 3 детей (путали право-лево). Рекомендована индивидуальная работа.</w:t>
      </w:r>
    </w:p>
    <w:p w14:paraId="5BBFCEDC" w14:textId="77777777" w:rsidR="004201DE" w:rsidRPr="006207D0" w:rsidRDefault="004201DE" w:rsidP="00620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01DE" w:rsidRPr="0062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658D3"/>
    <w:multiLevelType w:val="multilevel"/>
    <w:tmpl w:val="B8A2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3F3E07"/>
    <w:multiLevelType w:val="multilevel"/>
    <w:tmpl w:val="9D42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16"/>
    <w:rsid w:val="004201DE"/>
    <w:rsid w:val="006207D0"/>
    <w:rsid w:val="006E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AFE2"/>
  <w15:chartTrackingRefBased/>
  <w15:docId w15:val="{6F47BDD6-4FB4-4ED2-A20D-FE53C73B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2026-04-16T04:07:00Z</dcterms:created>
  <dcterms:modified xsi:type="dcterms:W3CDTF">2026-04-16T04:11:00Z</dcterms:modified>
</cp:coreProperties>
</file>